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5D" w:rsidRPr="00543D5D" w:rsidRDefault="00404FBF" w:rsidP="00543D5D">
      <w:pPr>
        <w:spacing w:line="240" w:lineRule="auto"/>
        <w:contextualSpacing/>
        <w:jc w:val="center"/>
        <w:outlineLvl w:val="0"/>
        <w:rPr>
          <w:rFonts w:asciiTheme="minorHAnsi" w:hAnsiTheme="minorHAnsi" w:cs="Arial"/>
          <w:b/>
        </w:rPr>
      </w:pPr>
      <w:r>
        <w:rPr>
          <w:rFonts w:asciiTheme="minorHAnsi" w:hAnsiTheme="minorHAnsi" w:cs="Arial"/>
          <w:b/>
        </w:rPr>
        <w:t>D</w:t>
      </w:r>
      <w:r w:rsidR="00543D5D" w:rsidRPr="00543D5D">
        <w:rPr>
          <w:rFonts w:asciiTheme="minorHAnsi" w:hAnsiTheme="minorHAnsi" w:cs="Arial"/>
          <w:b/>
        </w:rPr>
        <w:t>EPARTMENT OF JUVENILE JUSTICE CERTIFICATION UNIT</w:t>
      </w:r>
    </w:p>
    <w:p w:rsidR="00543D5D" w:rsidRPr="00543D5D" w:rsidRDefault="00543D5D" w:rsidP="00543D5D">
      <w:pPr>
        <w:spacing w:line="240" w:lineRule="auto"/>
        <w:contextualSpacing/>
        <w:jc w:val="center"/>
        <w:outlineLvl w:val="0"/>
        <w:rPr>
          <w:rFonts w:asciiTheme="minorHAnsi" w:hAnsiTheme="minorHAnsi" w:cs="Arial"/>
          <w:b/>
        </w:rPr>
      </w:pPr>
      <w:r w:rsidRPr="00404FBF">
        <w:rPr>
          <w:rFonts w:asciiTheme="minorHAnsi" w:hAnsiTheme="minorHAnsi" w:cs="Arial"/>
          <w:b/>
          <w:sz w:val="24"/>
          <w:szCs w:val="24"/>
          <w:highlight w:val="yellow"/>
        </w:rPr>
        <w:t>JUVENILE GROUP HOME R</w:t>
      </w:r>
      <w:r w:rsidR="00404FBF">
        <w:rPr>
          <w:rFonts w:asciiTheme="minorHAnsi" w:hAnsiTheme="minorHAnsi" w:cs="Arial"/>
          <w:b/>
          <w:sz w:val="24"/>
          <w:szCs w:val="24"/>
          <w:highlight w:val="yellow"/>
        </w:rPr>
        <w:t>ESIDENT MEDICAL FILE REVIEW</w:t>
      </w:r>
    </w:p>
    <w:p w:rsidR="00543D5D" w:rsidRDefault="00543D5D" w:rsidP="00543D5D">
      <w:pPr>
        <w:rPr>
          <w:b/>
        </w:rPr>
      </w:pPr>
    </w:p>
    <w:p w:rsidR="00CA1A31" w:rsidRDefault="00A41770" w:rsidP="00CA1A31">
      <w:pPr>
        <w:rPr>
          <w:b/>
        </w:rPr>
      </w:pPr>
      <w:r>
        <w:rPr>
          <w:b/>
        </w:rPr>
        <w:t>FACILITY</w:t>
      </w:r>
      <w:proofErr w:type="gramStart"/>
      <w:r w:rsidR="00CA1A31">
        <w:rPr>
          <w:b/>
        </w:rPr>
        <w:t>:_</w:t>
      </w:r>
      <w:proofErr w:type="gramEnd"/>
      <w:r w:rsidR="00CA1A31">
        <w:rPr>
          <w:b/>
        </w:rPr>
        <w:t>_________________</w:t>
      </w:r>
      <w:r w:rsidR="00A70C71">
        <w:rPr>
          <w:b/>
        </w:rPr>
        <w:t>____</w:t>
      </w:r>
      <w:r w:rsidR="00CA1A31">
        <w:rPr>
          <w:b/>
        </w:rPr>
        <w:t>_________</w:t>
      </w:r>
      <w:r w:rsidR="00A70C71">
        <w:rPr>
          <w:b/>
        </w:rPr>
        <w:t>_____</w:t>
      </w:r>
      <w:r w:rsidR="00CA1A31">
        <w:rPr>
          <w:b/>
        </w:rPr>
        <w:t>_________   DATE:_____</w:t>
      </w:r>
      <w:r w:rsidR="00A70C71">
        <w:rPr>
          <w:b/>
        </w:rPr>
        <w:t>__</w:t>
      </w:r>
      <w:r w:rsidR="00CA1A31">
        <w:rPr>
          <w:b/>
        </w:rPr>
        <w:t>_________  REVIEWER:_____________________________________</w:t>
      </w:r>
    </w:p>
    <w:p w:rsidR="00F63C7F" w:rsidRPr="00E67459" w:rsidRDefault="00C7025B">
      <w:pPr>
        <w:rPr>
          <w:b/>
        </w:rPr>
      </w:pPr>
      <w:r w:rsidRPr="00E67459">
        <w:rPr>
          <w:b/>
        </w:rPr>
        <w:t>Case Name</w:t>
      </w:r>
      <w:r w:rsidR="002352AE" w:rsidRPr="00E67459">
        <w:rPr>
          <w:b/>
        </w:rPr>
        <w:t>: _</w:t>
      </w:r>
      <w:r w:rsidR="00EC1DCB" w:rsidRPr="00E67459">
        <w:rPr>
          <w:b/>
        </w:rPr>
        <w:t>____________</w:t>
      </w:r>
      <w:r w:rsidR="00A70C71">
        <w:rPr>
          <w:b/>
        </w:rPr>
        <w:t>________</w:t>
      </w:r>
      <w:r w:rsidR="00EC1DCB" w:rsidRPr="00E67459">
        <w:rPr>
          <w:b/>
        </w:rPr>
        <w:t>_______________</w:t>
      </w:r>
      <w:r w:rsidRPr="00E67459">
        <w:rPr>
          <w:b/>
        </w:rPr>
        <w:tab/>
        <w:t>Status</w:t>
      </w:r>
      <w:r w:rsidR="002352AE" w:rsidRPr="00E67459">
        <w:rPr>
          <w:b/>
        </w:rPr>
        <w:t>: _</w:t>
      </w:r>
      <w:r w:rsidR="00EC1DCB" w:rsidRPr="00E67459">
        <w:rPr>
          <w:b/>
        </w:rPr>
        <w:t>___________________________</w:t>
      </w:r>
      <w:r w:rsidRPr="00E67459">
        <w:rPr>
          <w:b/>
        </w:rPr>
        <w:tab/>
        <w:t xml:space="preserve"> Begin Date: </w:t>
      </w:r>
      <w:r w:rsidR="00EC1DCB" w:rsidRPr="00E67459">
        <w:rPr>
          <w:b/>
        </w:rPr>
        <w:t>____________________</w:t>
      </w:r>
    </w:p>
    <w:p w:rsidR="00C7025B" w:rsidRPr="00A70C71" w:rsidRDefault="00C7025B">
      <w:pPr>
        <w:rPr>
          <w:b/>
        </w:rPr>
      </w:pPr>
      <w:r w:rsidRPr="00E67459">
        <w:rPr>
          <w:b/>
        </w:rPr>
        <w:t>Juvenile Number</w:t>
      </w:r>
      <w:r w:rsidR="002352AE" w:rsidRPr="00E67459">
        <w:rPr>
          <w:b/>
        </w:rPr>
        <w:t>: _</w:t>
      </w:r>
      <w:r w:rsidR="00EC1DCB" w:rsidRPr="00E67459">
        <w:rPr>
          <w:b/>
        </w:rPr>
        <w:t>____</w:t>
      </w:r>
      <w:r w:rsidR="00A70C71">
        <w:rPr>
          <w:b/>
        </w:rPr>
        <w:t>______</w:t>
      </w:r>
      <w:r w:rsidR="00EC1DCB" w:rsidRPr="00E67459">
        <w:rPr>
          <w:b/>
        </w:rPr>
        <w:t>________</w:t>
      </w:r>
      <w:r w:rsidR="00EC1DCB" w:rsidRPr="00E67459">
        <w:rPr>
          <w:b/>
        </w:rPr>
        <w:tab/>
      </w:r>
      <w:r w:rsidR="00EC1DCB" w:rsidRPr="00E67459">
        <w:rPr>
          <w:b/>
        </w:rPr>
        <w:tab/>
        <w:t>Supervisor</w:t>
      </w:r>
      <w:r w:rsidR="002352AE" w:rsidRPr="00E67459">
        <w:rPr>
          <w:b/>
        </w:rPr>
        <w:t>: _</w:t>
      </w:r>
      <w:r w:rsidR="00A70C71">
        <w:rPr>
          <w:b/>
        </w:rPr>
        <w:t>__________</w:t>
      </w:r>
      <w:r w:rsidR="00EC1DCB" w:rsidRPr="00E67459">
        <w:rPr>
          <w:b/>
        </w:rPr>
        <w:t>_______________</w:t>
      </w:r>
      <w:r w:rsidR="00EC1DCB" w:rsidRPr="00E67459">
        <w:rPr>
          <w:b/>
        </w:rPr>
        <w:tab/>
        <w:t>Worker</w:t>
      </w:r>
      <w:r w:rsidR="002352AE" w:rsidRPr="00E67459">
        <w:rPr>
          <w:b/>
        </w:rPr>
        <w:t>: _</w:t>
      </w:r>
      <w:r w:rsidR="00EC1DCB" w:rsidRPr="00E67459">
        <w:rPr>
          <w:b/>
        </w:rPr>
        <w:t>________________</w:t>
      </w:r>
      <w:r w:rsidR="00A70C71">
        <w:rPr>
          <w:b/>
        </w:rPr>
        <w:t>______</w:t>
      </w:r>
      <w:r w:rsidR="00EC1DCB" w:rsidRPr="00E67459">
        <w:rPr>
          <w:b/>
        </w:rPr>
        <w:t>_______</w:t>
      </w:r>
    </w:p>
    <w:tbl>
      <w:tblPr>
        <w:tblpPr w:leftFromText="180" w:rightFromText="180" w:vertAnchor="text" w:tblpY="1"/>
        <w:tblOverlap w:val="never"/>
        <w:tblW w:w="13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754"/>
        <w:gridCol w:w="1417"/>
        <w:gridCol w:w="4682"/>
        <w:gridCol w:w="1371"/>
      </w:tblGrid>
      <w:tr w:rsidR="0055456F" w:rsidRPr="009C5DE4" w:rsidTr="00AF606D">
        <w:trPr>
          <w:tblHeader/>
        </w:trPr>
        <w:tc>
          <w:tcPr>
            <w:tcW w:w="5754" w:type="dxa"/>
          </w:tcPr>
          <w:p w:rsidR="0055456F" w:rsidRPr="0055456F" w:rsidRDefault="00665ABE" w:rsidP="00665ABE">
            <w:pPr>
              <w:spacing w:after="0" w:line="240" w:lineRule="auto"/>
              <w:jc w:val="center"/>
              <w:rPr>
                <w:b/>
                <w:sz w:val="24"/>
                <w:szCs w:val="24"/>
              </w:rPr>
            </w:pPr>
            <w:r>
              <w:rPr>
                <w:b/>
                <w:sz w:val="24"/>
                <w:szCs w:val="24"/>
              </w:rPr>
              <w:t>Regulation</w:t>
            </w:r>
          </w:p>
        </w:tc>
        <w:tc>
          <w:tcPr>
            <w:tcW w:w="1417" w:type="dxa"/>
          </w:tcPr>
          <w:p w:rsidR="0055456F" w:rsidRPr="0055456F" w:rsidRDefault="0055456F" w:rsidP="009C5DE4">
            <w:pPr>
              <w:spacing w:after="0" w:line="240" w:lineRule="auto"/>
              <w:jc w:val="center"/>
              <w:rPr>
                <w:b/>
                <w:sz w:val="24"/>
                <w:szCs w:val="24"/>
              </w:rPr>
            </w:pPr>
            <w:r w:rsidRPr="0055456F">
              <w:rPr>
                <w:b/>
                <w:sz w:val="24"/>
                <w:szCs w:val="24"/>
              </w:rPr>
              <w:t>Compliant</w:t>
            </w:r>
          </w:p>
          <w:p w:rsidR="0055456F" w:rsidRPr="009C5DE4" w:rsidRDefault="0055456F" w:rsidP="00630489">
            <w:pPr>
              <w:spacing w:after="0" w:line="240" w:lineRule="auto"/>
              <w:jc w:val="center"/>
              <w:rPr>
                <w:b/>
              </w:rPr>
            </w:pPr>
            <w:r w:rsidRPr="0055456F">
              <w:rPr>
                <w:b/>
                <w:sz w:val="24"/>
                <w:szCs w:val="24"/>
              </w:rPr>
              <w:t>(Y</w:t>
            </w:r>
            <w:r w:rsidR="00630489">
              <w:rPr>
                <w:b/>
                <w:sz w:val="24"/>
                <w:szCs w:val="24"/>
              </w:rPr>
              <w:t>,</w:t>
            </w:r>
            <w:r w:rsidR="00856325">
              <w:rPr>
                <w:b/>
                <w:sz w:val="24"/>
                <w:szCs w:val="24"/>
              </w:rPr>
              <w:t xml:space="preserve"> </w:t>
            </w:r>
            <w:r w:rsidRPr="0055456F">
              <w:rPr>
                <w:b/>
                <w:sz w:val="24"/>
                <w:szCs w:val="24"/>
              </w:rPr>
              <w:t>N</w:t>
            </w:r>
            <w:r w:rsidR="00630489">
              <w:rPr>
                <w:b/>
                <w:sz w:val="24"/>
                <w:szCs w:val="24"/>
              </w:rPr>
              <w:t>, NA, or ND</w:t>
            </w:r>
            <w:r w:rsidRPr="0055456F">
              <w:rPr>
                <w:b/>
                <w:sz w:val="24"/>
                <w:szCs w:val="24"/>
              </w:rPr>
              <w:t>)</w:t>
            </w:r>
          </w:p>
        </w:tc>
        <w:tc>
          <w:tcPr>
            <w:tcW w:w="4682" w:type="dxa"/>
          </w:tcPr>
          <w:p w:rsidR="0055456F" w:rsidRPr="0055456F" w:rsidRDefault="0055456F" w:rsidP="009C5DE4">
            <w:pPr>
              <w:spacing w:after="0" w:line="240" w:lineRule="auto"/>
              <w:jc w:val="center"/>
              <w:rPr>
                <w:b/>
                <w:sz w:val="24"/>
                <w:szCs w:val="24"/>
              </w:rPr>
            </w:pPr>
            <w:r w:rsidRPr="0055456F">
              <w:rPr>
                <w:b/>
                <w:sz w:val="24"/>
                <w:szCs w:val="24"/>
              </w:rPr>
              <w:t>Comments</w:t>
            </w:r>
          </w:p>
        </w:tc>
        <w:tc>
          <w:tcPr>
            <w:tcW w:w="1371" w:type="dxa"/>
          </w:tcPr>
          <w:p w:rsidR="0055456F" w:rsidRPr="009C5DE4" w:rsidRDefault="00E50A34" w:rsidP="009C5DE4">
            <w:pPr>
              <w:spacing w:after="0" w:line="240" w:lineRule="auto"/>
              <w:jc w:val="center"/>
              <w:rPr>
                <w:b/>
              </w:rPr>
            </w:pPr>
            <w:r>
              <w:rPr>
                <w:b/>
              </w:rPr>
              <w:t>Supervisor’s Initial</w:t>
            </w:r>
            <w:r w:rsidR="002D324F">
              <w:rPr>
                <w:b/>
              </w:rPr>
              <w:t>s</w:t>
            </w:r>
            <w:r>
              <w:rPr>
                <w:b/>
              </w:rPr>
              <w:t>/Date</w:t>
            </w:r>
          </w:p>
        </w:tc>
      </w:tr>
      <w:tr w:rsidR="00856325" w:rsidRPr="009C5DE4" w:rsidTr="00AF606D">
        <w:tc>
          <w:tcPr>
            <w:tcW w:w="13224" w:type="dxa"/>
            <w:gridSpan w:val="4"/>
            <w:tcBorders>
              <w:bottom w:val="single" w:sz="4" w:space="0" w:color="auto"/>
            </w:tcBorders>
            <w:shd w:val="clear" w:color="auto" w:fill="F3FF85"/>
          </w:tcPr>
          <w:p w:rsidR="00856325" w:rsidRPr="009C5DE4" w:rsidRDefault="003E7290" w:rsidP="003E7290">
            <w:pPr>
              <w:spacing w:after="0" w:line="240" w:lineRule="auto"/>
              <w:jc w:val="center"/>
            </w:pPr>
            <w:r>
              <w:rPr>
                <w:b/>
              </w:rPr>
              <w:t>HEALTH CARE PROCEDURES</w:t>
            </w:r>
          </w:p>
        </w:tc>
      </w:tr>
      <w:tr w:rsidR="003E7290" w:rsidRPr="009C5DE4" w:rsidTr="00AF606D">
        <w:trPr>
          <w:trHeight w:val="1160"/>
        </w:trPr>
        <w:tc>
          <w:tcPr>
            <w:tcW w:w="5754" w:type="dxa"/>
            <w:tcBorders>
              <w:bottom w:val="single" w:sz="4" w:space="0" w:color="auto"/>
            </w:tcBorders>
          </w:tcPr>
          <w:p w:rsidR="003E7290" w:rsidRDefault="003E7290" w:rsidP="00A70C71">
            <w:pPr>
              <w:spacing w:line="240" w:lineRule="auto"/>
              <w:contextualSpacing/>
              <w:rPr>
                <w:rFonts w:asciiTheme="minorHAnsi" w:hAnsiTheme="minorHAnsi"/>
                <w:b/>
              </w:rPr>
            </w:pPr>
            <w:r w:rsidRPr="003E7290">
              <w:rPr>
                <w:rFonts w:asciiTheme="minorHAnsi" w:hAnsiTheme="minorHAnsi"/>
                <w:b/>
              </w:rPr>
              <w:t>6VAC35-41-1170 (B). Health care procedures.</w:t>
            </w:r>
          </w:p>
          <w:p w:rsidR="003E7290" w:rsidRDefault="003E7290" w:rsidP="00A70C71">
            <w:pPr>
              <w:spacing w:line="240" w:lineRule="auto"/>
              <w:contextualSpacing/>
            </w:pPr>
            <w:r w:rsidRPr="003E7290">
              <w:rPr>
                <w:rFonts w:asciiTheme="minorHAnsi" w:hAnsiTheme="minorHAnsi"/>
              </w:rPr>
              <w:t>The following written information concerning each resident shall be readily accessible to staff who may have to respond to a medical or dental emergency:</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BE3D9D" w:rsidRPr="007447F3" w:rsidRDefault="003E7290" w:rsidP="00A70C71">
            <w:pPr>
              <w:pStyle w:val="sectbi"/>
              <w:numPr>
                <w:ilvl w:val="0"/>
                <w:numId w:val="2"/>
              </w:numPr>
              <w:spacing w:before="0" w:beforeAutospacing="0" w:after="0" w:afterAutospacing="0"/>
              <w:rPr>
                <w:rFonts w:asciiTheme="minorHAnsi" w:hAnsiTheme="minorHAnsi"/>
                <w:sz w:val="22"/>
                <w:szCs w:val="22"/>
              </w:rPr>
            </w:pPr>
            <w:r w:rsidRPr="007447F3">
              <w:rPr>
                <w:rFonts w:asciiTheme="minorHAnsi" w:hAnsiTheme="minorHAnsi"/>
                <w:sz w:val="22"/>
                <w:szCs w:val="22"/>
              </w:rPr>
              <w:t>Name, address, and telephone number of the physician     and dentist to be notified;</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AF606D" w:rsidRDefault="003E7290" w:rsidP="00565951">
            <w:pPr>
              <w:pStyle w:val="sectbi"/>
              <w:numPr>
                <w:ilvl w:val="0"/>
                <w:numId w:val="2"/>
              </w:numPr>
              <w:contextualSpacing/>
              <w:rPr>
                <w:rFonts w:asciiTheme="minorHAnsi" w:hAnsiTheme="minorHAnsi"/>
                <w:sz w:val="22"/>
                <w:szCs w:val="22"/>
              </w:rPr>
            </w:pPr>
            <w:r w:rsidRPr="007447F3">
              <w:rPr>
                <w:rFonts w:asciiTheme="minorHAnsi" w:hAnsiTheme="minorHAnsi"/>
                <w:sz w:val="22"/>
                <w:szCs w:val="22"/>
              </w:rPr>
              <w:t>Name, address, and te</w:t>
            </w:r>
            <w:r w:rsidR="00AF606D">
              <w:rPr>
                <w:rFonts w:asciiTheme="minorHAnsi" w:hAnsiTheme="minorHAnsi"/>
                <w:sz w:val="22"/>
                <w:szCs w:val="22"/>
              </w:rPr>
              <w:t>lephone number of a relative or</w:t>
            </w:r>
          </w:p>
          <w:p w:rsidR="00BE3D9D" w:rsidRPr="007447F3" w:rsidRDefault="00AF606D" w:rsidP="00A70C71">
            <w:pPr>
              <w:pStyle w:val="sectbi"/>
              <w:ind w:left="360"/>
              <w:contextualSpacing/>
              <w:rPr>
                <w:rFonts w:asciiTheme="minorHAnsi" w:hAnsiTheme="minorHAnsi"/>
                <w:sz w:val="22"/>
                <w:szCs w:val="22"/>
              </w:rPr>
            </w:pPr>
            <w:r>
              <w:rPr>
                <w:rFonts w:asciiTheme="minorHAnsi" w:hAnsiTheme="minorHAnsi"/>
                <w:sz w:val="22"/>
                <w:szCs w:val="22"/>
              </w:rPr>
              <w:t>o</w:t>
            </w:r>
            <w:r w:rsidR="003E7290" w:rsidRPr="007447F3">
              <w:rPr>
                <w:rFonts w:asciiTheme="minorHAnsi" w:hAnsiTheme="minorHAnsi"/>
                <w:sz w:val="22"/>
                <w:szCs w:val="22"/>
              </w:rPr>
              <w:t>ther person to be notified;</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7447F3" w:rsidRPr="009C5DE4" w:rsidTr="00AF606D">
        <w:tc>
          <w:tcPr>
            <w:tcW w:w="5754" w:type="dxa"/>
            <w:shd w:val="clear" w:color="auto" w:fill="auto"/>
          </w:tcPr>
          <w:p w:rsidR="00BE3D9D" w:rsidRPr="007447F3" w:rsidRDefault="007447F3" w:rsidP="00A70C71">
            <w:pPr>
              <w:pStyle w:val="sectbi"/>
              <w:tabs>
                <w:tab w:val="left" w:pos="360"/>
                <w:tab w:val="left" w:pos="1080"/>
              </w:tabs>
              <w:spacing w:before="0"/>
              <w:ind w:left="360" w:hanging="360"/>
              <w:rPr>
                <w:rFonts w:asciiTheme="minorHAnsi" w:hAnsiTheme="minorHAnsi"/>
                <w:sz w:val="22"/>
                <w:szCs w:val="22"/>
              </w:rPr>
            </w:pPr>
            <w:r w:rsidRPr="00AF606D">
              <w:rPr>
                <w:rFonts w:asciiTheme="minorHAnsi" w:hAnsiTheme="minorHAnsi"/>
                <w:b/>
                <w:sz w:val="22"/>
                <w:szCs w:val="22"/>
              </w:rPr>
              <w:t>3.</w:t>
            </w:r>
            <w:r w:rsidRPr="007447F3">
              <w:rPr>
                <w:rFonts w:asciiTheme="minorHAnsi" w:hAnsiTheme="minorHAnsi"/>
                <w:sz w:val="22"/>
                <w:szCs w:val="22"/>
              </w:rPr>
              <w:t xml:space="preserve"> </w:t>
            </w:r>
            <w:r w:rsidR="00B9076E">
              <w:rPr>
                <w:rFonts w:asciiTheme="minorHAnsi" w:hAnsiTheme="minorHAnsi"/>
                <w:sz w:val="22"/>
                <w:szCs w:val="22"/>
              </w:rPr>
              <w:t xml:space="preserve">  </w:t>
            </w:r>
            <w:r w:rsidRPr="007447F3">
              <w:rPr>
                <w:rFonts w:asciiTheme="minorHAnsi" w:hAnsiTheme="minorHAnsi"/>
                <w:sz w:val="22"/>
                <w:szCs w:val="22"/>
              </w:rPr>
              <w:t xml:space="preserve"> Medical insurance company name and policy number or Medicaid number;</w:t>
            </w:r>
          </w:p>
        </w:tc>
        <w:tc>
          <w:tcPr>
            <w:tcW w:w="1417" w:type="dxa"/>
            <w:shd w:val="clear" w:color="auto" w:fill="auto"/>
          </w:tcPr>
          <w:p w:rsidR="007447F3" w:rsidRPr="003E7290" w:rsidRDefault="007447F3" w:rsidP="003E7290">
            <w:pPr>
              <w:pStyle w:val="sectbi"/>
              <w:tabs>
                <w:tab w:val="left" w:pos="1080"/>
              </w:tabs>
              <w:spacing w:before="0"/>
            </w:pPr>
          </w:p>
        </w:tc>
        <w:tc>
          <w:tcPr>
            <w:tcW w:w="4682" w:type="dxa"/>
            <w:shd w:val="clear" w:color="auto" w:fill="auto"/>
          </w:tcPr>
          <w:p w:rsidR="007447F3" w:rsidRPr="003E7290" w:rsidRDefault="007447F3" w:rsidP="003E7290">
            <w:pPr>
              <w:pStyle w:val="sectbi"/>
              <w:tabs>
                <w:tab w:val="left" w:pos="1080"/>
              </w:tabs>
              <w:spacing w:before="0"/>
            </w:pPr>
          </w:p>
        </w:tc>
        <w:tc>
          <w:tcPr>
            <w:tcW w:w="1371" w:type="dxa"/>
            <w:shd w:val="clear" w:color="auto" w:fill="auto"/>
          </w:tcPr>
          <w:p w:rsidR="007447F3" w:rsidRPr="003E7290" w:rsidRDefault="007447F3" w:rsidP="003E7290">
            <w:pPr>
              <w:pStyle w:val="sectbi"/>
              <w:tabs>
                <w:tab w:val="left" w:pos="1080"/>
              </w:tabs>
              <w:spacing w:before="0"/>
            </w:pPr>
          </w:p>
        </w:tc>
      </w:tr>
      <w:tr w:rsidR="003E7290" w:rsidRPr="009C5DE4" w:rsidTr="00AF606D">
        <w:tc>
          <w:tcPr>
            <w:tcW w:w="5754" w:type="dxa"/>
            <w:tcBorders>
              <w:bottom w:val="single" w:sz="4" w:space="0" w:color="auto"/>
            </w:tcBorders>
          </w:tcPr>
          <w:p w:rsidR="007447F3" w:rsidRDefault="007447F3" w:rsidP="00A70C71">
            <w:pPr>
              <w:pStyle w:val="sectbi"/>
              <w:spacing w:before="0" w:beforeAutospacing="0" w:after="0" w:afterAutospacing="0"/>
              <w:contextualSpacing/>
              <w:rPr>
                <w:rFonts w:asciiTheme="minorHAnsi" w:hAnsiTheme="minorHAnsi"/>
                <w:sz w:val="22"/>
                <w:szCs w:val="22"/>
              </w:rPr>
            </w:pPr>
            <w:r w:rsidRPr="007447F3">
              <w:rPr>
                <w:rFonts w:asciiTheme="minorHAnsi" w:hAnsiTheme="minorHAnsi"/>
                <w:b/>
                <w:sz w:val="22"/>
                <w:szCs w:val="22"/>
              </w:rPr>
              <w:t>4.</w:t>
            </w:r>
            <w:r w:rsidR="003E7290" w:rsidRPr="007447F3">
              <w:rPr>
                <w:rFonts w:asciiTheme="minorHAnsi" w:hAnsiTheme="minorHAnsi"/>
                <w:sz w:val="22"/>
                <w:szCs w:val="22"/>
              </w:rPr>
              <w:t xml:space="preserve"> </w:t>
            </w:r>
            <w:r w:rsidR="00B9076E">
              <w:rPr>
                <w:rFonts w:asciiTheme="minorHAnsi" w:hAnsiTheme="minorHAnsi"/>
                <w:sz w:val="22"/>
                <w:szCs w:val="22"/>
              </w:rPr>
              <w:t xml:space="preserve">  </w:t>
            </w:r>
            <w:r w:rsidRPr="007447F3">
              <w:rPr>
                <w:rFonts w:asciiTheme="minorHAnsi" w:hAnsiTheme="minorHAnsi"/>
                <w:sz w:val="22"/>
                <w:szCs w:val="22"/>
              </w:rPr>
              <w:t xml:space="preserve"> </w:t>
            </w:r>
            <w:r w:rsidR="003E7290" w:rsidRPr="007447F3">
              <w:rPr>
                <w:rFonts w:asciiTheme="minorHAnsi" w:hAnsiTheme="minorHAnsi"/>
                <w:sz w:val="22"/>
                <w:szCs w:val="22"/>
              </w:rPr>
              <w:t>Information concerning:</w:t>
            </w:r>
            <w:r w:rsidRPr="007447F3">
              <w:rPr>
                <w:rFonts w:asciiTheme="minorHAnsi" w:hAnsiTheme="minorHAnsi"/>
                <w:sz w:val="22"/>
                <w:szCs w:val="22"/>
              </w:rPr>
              <w:t xml:space="preserve">  </w:t>
            </w:r>
          </w:p>
          <w:p w:rsidR="00F33400" w:rsidRPr="00A70C71" w:rsidRDefault="003E7290" w:rsidP="00A70C71">
            <w:pPr>
              <w:pStyle w:val="sectbi"/>
              <w:numPr>
                <w:ilvl w:val="0"/>
                <w:numId w:val="8"/>
              </w:numPr>
              <w:tabs>
                <w:tab w:val="left" w:pos="540"/>
              </w:tabs>
              <w:spacing w:before="0" w:beforeAutospacing="0" w:after="0" w:afterAutospacing="0"/>
              <w:contextualSpacing/>
              <w:rPr>
                <w:rFonts w:asciiTheme="minorHAnsi" w:hAnsiTheme="minorHAnsi"/>
                <w:sz w:val="22"/>
                <w:szCs w:val="22"/>
              </w:rPr>
            </w:pPr>
            <w:r w:rsidRPr="007447F3">
              <w:rPr>
                <w:rFonts w:asciiTheme="minorHAnsi" w:hAnsiTheme="minorHAnsi"/>
                <w:sz w:val="22"/>
                <w:szCs w:val="22"/>
              </w:rPr>
              <w:t>Use of medication</w:t>
            </w:r>
            <w:r w:rsidR="00A70C71">
              <w:rPr>
                <w:rFonts w:asciiTheme="minorHAnsi" w:hAnsiTheme="minorHAnsi"/>
                <w:sz w:val="22"/>
                <w:szCs w:val="22"/>
              </w:rPr>
              <w:t xml:space="preserve">; </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BE3D9D" w:rsidRPr="007447F3" w:rsidRDefault="003E7290" w:rsidP="00A70C71">
            <w:pPr>
              <w:pStyle w:val="sectbi2"/>
              <w:spacing w:before="0" w:line="360" w:lineRule="auto"/>
              <w:ind w:firstLine="270"/>
              <w:rPr>
                <w:rFonts w:asciiTheme="minorHAnsi" w:hAnsiTheme="minorHAnsi"/>
                <w:sz w:val="22"/>
                <w:szCs w:val="22"/>
              </w:rPr>
            </w:pPr>
            <w:r w:rsidRPr="007447F3">
              <w:rPr>
                <w:rFonts w:asciiTheme="minorHAnsi" w:hAnsiTheme="minorHAnsi"/>
                <w:sz w:val="22"/>
                <w:szCs w:val="22"/>
              </w:rPr>
              <w:t xml:space="preserve">b. </w:t>
            </w:r>
            <w:r w:rsidR="009A5598">
              <w:rPr>
                <w:rFonts w:asciiTheme="minorHAnsi" w:hAnsiTheme="minorHAnsi"/>
                <w:sz w:val="22"/>
                <w:szCs w:val="22"/>
              </w:rPr>
              <w:t xml:space="preserve"> </w:t>
            </w:r>
            <w:r w:rsidRPr="007447F3">
              <w:rPr>
                <w:rFonts w:asciiTheme="minorHAnsi" w:hAnsiTheme="minorHAnsi"/>
                <w:sz w:val="22"/>
                <w:szCs w:val="22"/>
              </w:rPr>
              <w:t>All allergies, including medication allergies;</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BE3D9D" w:rsidRPr="007447F3" w:rsidRDefault="003E7290" w:rsidP="00A70C71">
            <w:pPr>
              <w:pStyle w:val="sectbi2"/>
              <w:spacing w:before="0" w:line="360" w:lineRule="auto"/>
              <w:ind w:firstLine="270"/>
              <w:rPr>
                <w:rFonts w:asciiTheme="minorHAnsi" w:hAnsiTheme="minorHAnsi"/>
                <w:sz w:val="22"/>
                <w:szCs w:val="22"/>
              </w:rPr>
            </w:pPr>
            <w:r w:rsidRPr="007447F3">
              <w:rPr>
                <w:rFonts w:asciiTheme="minorHAnsi" w:hAnsiTheme="minorHAnsi"/>
                <w:sz w:val="22"/>
                <w:szCs w:val="22"/>
              </w:rPr>
              <w:t xml:space="preserve">c. </w:t>
            </w:r>
            <w:r w:rsidR="00EB665F">
              <w:rPr>
                <w:rFonts w:asciiTheme="minorHAnsi" w:hAnsiTheme="minorHAnsi"/>
                <w:sz w:val="22"/>
                <w:szCs w:val="22"/>
              </w:rPr>
              <w:t xml:space="preserve"> </w:t>
            </w:r>
            <w:r w:rsidRPr="007447F3">
              <w:rPr>
                <w:rFonts w:asciiTheme="minorHAnsi" w:hAnsiTheme="minorHAnsi"/>
                <w:sz w:val="22"/>
                <w:szCs w:val="22"/>
              </w:rPr>
              <w:t>Substance abuse and use;</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BE3D9D" w:rsidRPr="007447F3" w:rsidRDefault="003E7290" w:rsidP="00A70C71">
            <w:pPr>
              <w:spacing w:line="360" w:lineRule="auto"/>
              <w:ind w:firstLine="270"/>
              <w:contextualSpacing/>
              <w:jc w:val="both"/>
              <w:rPr>
                <w:rFonts w:asciiTheme="minorHAnsi" w:hAnsiTheme="minorHAnsi"/>
              </w:rPr>
            </w:pPr>
            <w:r w:rsidRPr="007447F3">
              <w:rPr>
                <w:rFonts w:asciiTheme="minorHAnsi" w:hAnsiTheme="minorHAnsi"/>
              </w:rPr>
              <w:t xml:space="preserve">d. </w:t>
            </w:r>
            <w:r w:rsidR="00EB665F">
              <w:rPr>
                <w:rFonts w:asciiTheme="minorHAnsi" w:hAnsiTheme="minorHAnsi"/>
              </w:rPr>
              <w:t xml:space="preserve"> </w:t>
            </w:r>
            <w:r w:rsidRPr="007447F3">
              <w:rPr>
                <w:rFonts w:asciiTheme="minorHAnsi" w:hAnsiTheme="minorHAnsi"/>
              </w:rPr>
              <w:t>Significant past and present medical problems;  and</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rPr>
          <w:trHeight w:val="800"/>
        </w:trPr>
        <w:tc>
          <w:tcPr>
            <w:tcW w:w="5754" w:type="dxa"/>
            <w:tcBorders>
              <w:bottom w:val="single" w:sz="4" w:space="0" w:color="auto"/>
            </w:tcBorders>
          </w:tcPr>
          <w:p w:rsidR="00BE3D9D" w:rsidRPr="007447F3" w:rsidRDefault="003E7290" w:rsidP="00A70C71">
            <w:pPr>
              <w:spacing w:line="240" w:lineRule="auto"/>
              <w:contextualSpacing/>
              <w:rPr>
                <w:rFonts w:asciiTheme="minorHAnsi" w:hAnsiTheme="minorHAnsi"/>
              </w:rPr>
            </w:pPr>
            <w:r w:rsidRPr="007447F3">
              <w:rPr>
                <w:rFonts w:asciiTheme="minorHAnsi" w:hAnsiTheme="minorHAnsi"/>
                <w:b/>
              </w:rPr>
              <w:t>5.</w:t>
            </w:r>
            <w:r w:rsidRPr="007447F3">
              <w:rPr>
                <w:rFonts w:asciiTheme="minorHAnsi" w:hAnsiTheme="minorHAnsi"/>
              </w:rPr>
              <w:t xml:space="preserve">  Written permission for emergency medical care, dental care, and obtaining immunizations or a procedure and contacts for obtaining consent.</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0F7449" w:rsidRPr="009C5DE4" w:rsidTr="00AF606D">
        <w:tc>
          <w:tcPr>
            <w:tcW w:w="13224" w:type="dxa"/>
            <w:gridSpan w:val="4"/>
            <w:tcBorders>
              <w:bottom w:val="single" w:sz="4" w:space="0" w:color="auto"/>
            </w:tcBorders>
            <w:shd w:val="clear" w:color="auto" w:fill="FFFF99"/>
          </w:tcPr>
          <w:p w:rsidR="000F7449" w:rsidRPr="000F7449" w:rsidRDefault="000F7449" w:rsidP="000F7449">
            <w:pPr>
              <w:spacing w:after="0" w:line="240" w:lineRule="auto"/>
              <w:jc w:val="center"/>
              <w:rPr>
                <w:b/>
              </w:rPr>
            </w:pPr>
            <w:r w:rsidRPr="000F7449">
              <w:rPr>
                <w:b/>
              </w:rPr>
              <w:t>CONSENT TO AND REFUSAL OF HEALTH CARE SERVICES</w:t>
            </w:r>
          </w:p>
        </w:tc>
      </w:tr>
      <w:tr w:rsidR="003E7290" w:rsidRPr="009C5DE4" w:rsidTr="00AF606D">
        <w:tc>
          <w:tcPr>
            <w:tcW w:w="5754" w:type="dxa"/>
            <w:tcBorders>
              <w:bottom w:val="single" w:sz="4" w:space="0" w:color="auto"/>
            </w:tcBorders>
          </w:tcPr>
          <w:p w:rsidR="000F7449" w:rsidRPr="000F7449" w:rsidRDefault="000F7449" w:rsidP="00A70C71">
            <w:pPr>
              <w:spacing w:line="240" w:lineRule="auto"/>
              <w:contextualSpacing/>
              <w:rPr>
                <w:rFonts w:asciiTheme="minorHAnsi" w:hAnsiTheme="minorHAnsi"/>
                <w:b/>
              </w:rPr>
            </w:pPr>
            <w:r w:rsidRPr="000F7449">
              <w:rPr>
                <w:rFonts w:asciiTheme="minorHAnsi" w:hAnsiTheme="minorHAnsi"/>
                <w:b/>
              </w:rPr>
              <w:lastRenderedPageBreak/>
              <w:t>6VAC35-41-1190 (A). Consent to and refusal of health care services.</w:t>
            </w:r>
          </w:p>
          <w:p w:rsidR="003E7290" w:rsidRPr="00CE346D" w:rsidRDefault="000F7449" w:rsidP="00A70C71">
            <w:pPr>
              <w:spacing w:after="0" w:line="240" w:lineRule="auto"/>
              <w:contextualSpacing/>
              <w:rPr>
                <w:b/>
              </w:rPr>
            </w:pPr>
            <w:r w:rsidRPr="000F7449">
              <w:rPr>
                <w:rFonts w:asciiTheme="minorHAnsi" w:hAnsiTheme="minorHAnsi"/>
              </w:rPr>
              <w:t>The knowing and voluntary agreement, without undue inducement or any element of force, fraud, deceit, duress, or other form of constraint or coercion, of a person who is capable of exercising free choice (informed consent) to health care shall be obtained from the resident, parent, guardian, or legal custodian as required by law.</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0F7449" w:rsidRPr="00F47B42" w:rsidRDefault="000F7449" w:rsidP="000F7449">
            <w:pPr>
              <w:spacing w:line="240" w:lineRule="auto"/>
              <w:contextualSpacing/>
              <w:jc w:val="both"/>
              <w:rPr>
                <w:rFonts w:asciiTheme="minorHAnsi" w:hAnsiTheme="minorHAnsi"/>
                <w:b/>
              </w:rPr>
            </w:pPr>
            <w:r w:rsidRPr="00F47B42">
              <w:rPr>
                <w:rFonts w:asciiTheme="minorHAnsi" w:hAnsiTheme="minorHAnsi"/>
                <w:b/>
              </w:rPr>
              <w:t>6VAC35-41-1190 (B). Consent to and refusal of health care services.</w:t>
            </w:r>
          </w:p>
          <w:p w:rsidR="003E7290" w:rsidRPr="000E3331" w:rsidRDefault="000F7449" w:rsidP="000F7449">
            <w:pPr>
              <w:spacing w:after="0" w:line="240" w:lineRule="auto"/>
              <w:contextualSpacing/>
            </w:pPr>
            <w:r w:rsidRPr="00F47B42">
              <w:rPr>
                <w:rFonts w:asciiTheme="minorHAnsi" w:hAnsiTheme="minorHAnsi"/>
              </w:rPr>
              <w:t>The resident, parent, guardian, or legal custodian, as applicable, shall be advised by an appropriately trained medical professional of (</w:t>
            </w:r>
            <w:proofErr w:type="spellStart"/>
            <w:r w:rsidRPr="00F47B42">
              <w:rPr>
                <w:rFonts w:asciiTheme="minorHAnsi" w:hAnsiTheme="minorHAnsi"/>
              </w:rPr>
              <w:t>i</w:t>
            </w:r>
            <w:proofErr w:type="spellEnd"/>
            <w:r w:rsidRPr="00F47B42">
              <w:rPr>
                <w:rFonts w:asciiTheme="minorHAnsi" w:hAnsiTheme="minorHAnsi"/>
              </w:rPr>
              <w:t>) the material facts regarding the nature, consequences, and risks of the proposed treatment, examination, or procedure and (ii) the alternatives to it.</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955242" w:rsidRPr="00630EAC" w:rsidRDefault="00955242" w:rsidP="00A70C71">
            <w:pPr>
              <w:spacing w:line="240" w:lineRule="auto"/>
              <w:contextualSpacing/>
              <w:rPr>
                <w:rFonts w:asciiTheme="minorHAnsi" w:hAnsiTheme="minorHAnsi"/>
                <w:b/>
              </w:rPr>
            </w:pPr>
            <w:r w:rsidRPr="00630EAC">
              <w:rPr>
                <w:rFonts w:asciiTheme="minorHAnsi" w:hAnsiTheme="minorHAnsi"/>
                <w:b/>
              </w:rPr>
              <w:t>6VAC35-41-1190 (C). Consent to and refusal of health care services.</w:t>
            </w:r>
          </w:p>
          <w:p w:rsidR="003E7290" w:rsidRPr="000E3331" w:rsidRDefault="00955242" w:rsidP="00A70C71">
            <w:pPr>
              <w:spacing w:after="0" w:line="240" w:lineRule="auto"/>
              <w:contextualSpacing/>
            </w:pPr>
            <w:r w:rsidRPr="00630EAC">
              <w:rPr>
                <w:rFonts w:asciiTheme="minorHAnsi" w:hAnsiTheme="minorHAnsi"/>
              </w:rPr>
              <w:t>Residents may refuse in writing medical treatment and care. This subsection does not apply to medication refusals that are governed by 6VAC35-41-1280 (medication).</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955242" w:rsidRPr="009C5DE4" w:rsidTr="00AF606D">
        <w:tc>
          <w:tcPr>
            <w:tcW w:w="5754" w:type="dxa"/>
            <w:tcBorders>
              <w:bottom w:val="single" w:sz="4" w:space="0" w:color="auto"/>
            </w:tcBorders>
          </w:tcPr>
          <w:p w:rsidR="00955242" w:rsidRPr="00874DC2" w:rsidRDefault="00955242" w:rsidP="00A70C71">
            <w:pPr>
              <w:spacing w:line="240" w:lineRule="auto"/>
              <w:contextualSpacing/>
              <w:rPr>
                <w:rFonts w:asciiTheme="minorHAnsi" w:hAnsiTheme="minorHAnsi"/>
                <w:b/>
              </w:rPr>
            </w:pPr>
            <w:r w:rsidRPr="00874DC2">
              <w:rPr>
                <w:rFonts w:asciiTheme="minorHAnsi" w:hAnsiTheme="minorHAnsi"/>
                <w:b/>
              </w:rPr>
              <w:t>6VAC35-41-1190 (D). Consent to and refusal of health care services.</w:t>
            </w:r>
          </w:p>
          <w:p w:rsidR="00955242" w:rsidRPr="00874DC2" w:rsidRDefault="00955242" w:rsidP="00A70C71">
            <w:pPr>
              <w:spacing w:line="240" w:lineRule="auto"/>
              <w:contextualSpacing/>
              <w:rPr>
                <w:rFonts w:asciiTheme="minorHAnsi" w:hAnsiTheme="minorHAnsi"/>
                <w:b/>
              </w:rPr>
            </w:pPr>
            <w:r w:rsidRPr="00874DC2">
              <w:rPr>
                <w:rFonts w:asciiTheme="minorHAnsi" w:hAnsiTheme="minorHAnsi"/>
              </w:rPr>
              <w:t>When health care is rendered against the resident's will, it shall be in accordance with applicable laws and regulations.</w:t>
            </w:r>
          </w:p>
        </w:tc>
        <w:tc>
          <w:tcPr>
            <w:tcW w:w="1417" w:type="dxa"/>
            <w:tcBorders>
              <w:bottom w:val="single" w:sz="4" w:space="0" w:color="auto"/>
            </w:tcBorders>
          </w:tcPr>
          <w:p w:rsidR="00955242" w:rsidRPr="00874DC2" w:rsidRDefault="00955242" w:rsidP="009C5DE4">
            <w:pPr>
              <w:spacing w:after="0" w:line="240" w:lineRule="auto"/>
              <w:rPr>
                <w:rFonts w:asciiTheme="minorHAnsi" w:hAnsiTheme="minorHAnsi"/>
              </w:rPr>
            </w:pPr>
          </w:p>
        </w:tc>
        <w:tc>
          <w:tcPr>
            <w:tcW w:w="4682" w:type="dxa"/>
            <w:tcBorders>
              <w:bottom w:val="single" w:sz="4" w:space="0" w:color="auto"/>
            </w:tcBorders>
          </w:tcPr>
          <w:p w:rsidR="00955242" w:rsidRPr="009C5DE4" w:rsidRDefault="00955242" w:rsidP="009C5DE4">
            <w:pPr>
              <w:spacing w:after="0" w:line="240" w:lineRule="auto"/>
            </w:pPr>
          </w:p>
        </w:tc>
        <w:tc>
          <w:tcPr>
            <w:tcW w:w="1371" w:type="dxa"/>
            <w:tcBorders>
              <w:bottom w:val="single" w:sz="4" w:space="0" w:color="auto"/>
            </w:tcBorders>
          </w:tcPr>
          <w:p w:rsidR="00955242" w:rsidRPr="009C5DE4" w:rsidRDefault="00955242" w:rsidP="009C5DE4">
            <w:pPr>
              <w:spacing w:after="0" w:line="240" w:lineRule="auto"/>
            </w:pPr>
          </w:p>
        </w:tc>
      </w:tr>
      <w:tr w:rsidR="003E7290" w:rsidRPr="009C5DE4" w:rsidTr="00AF606D">
        <w:tc>
          <w:tcPr>
            <w:tcW w:w="13224" w:type="dxa"/>
            <w:gridSpan w:val="4"/>
            <w:tcBorders>
              <w:bottom w:val="single" w:sz="4" w:space="0" w:color="auto"/>
            </w:tcBorders>
            <w:shd w:val="clear" w:color="auto" w:fill="F3FF85"/>
          </w:tcPr>
          <w:p w:rsidR="003E7290" w:rsidRPr="00955242" w:rsidRDefault="00955242" w:rsidP="00FE1E49">
            <w:pPr>
              <w:spacing w:after="0" w:line="240" w:lineRule="auto"/>
              <w:jc w:val="center"/>
              <w:rPr>
                <w:b/>
              </w:rPr>
            </w:pPr>
            <w:r w:rsidRPr="00955242">
              <w:rPr>
                <w:b/>
              </w:rPr>
              <w:t>Health SCREENING AT ADMISSION</w:t>
            </w:r>
          </w:p>
        </w:tc>
      </w:tr>
      <w:tr w:rsidR="003E7290" w:rsidRPr="009C5DE4" w:rsidTr="00AF606D">
        <w:tc>
          <w:tcPr>
            <w:tcW w:w="5754" w:type="dxa"/>
            <w:tcBorders>
              <w:bottom w:val="single" w:sz="4" w:space="0" w:color="auto"/>
            </w:tcBorders>
          </w:tcPr>
          <w:p w:rsidR="00AF606D" w:rsidRDefault="003E7290" w:rsidP="00A70C71">
            <w:pPr>
              <w:spacing w:line="240" w:lineRule="auto"/>
              <w:contextualSpacing/>
              <w:rPr>
                <w:rFonts w:asciiTheme="minorHAnsi" w:hAnsiTheme="minorHAnsi"/>
                <w:b/>
                <w:color w:val="C00000"/>
              </w:rPr>
            </w:pPr>
            <w:r w:rsidRPr="00955242">
              <w:rPr>
                <w:rFonts w:asciiTheme="minorHAnsi" w:hAnsiTheme="minorHAnsi"/>
              </w:rPr>
              <w:t xml:space="preserve"> </w:t>
            </w:r>
            <w:r w:rsidR="00955242" w:rsidRPr="00955242">
              <w:rPr>
                <w:rFonts w:asciiTheme="minorHAnsi" w:hAnsiTheme="minorHAnsi"/>
                <w:b/>
              </w:rPr>
              <w:t>6VAC35-41-1200. Health screening at admission</w:t>
            </w:r>
            <w:r w:rsidR="00955242" w:rsidRPr="00A70C71">
              <w:rPr>
                <w:rFonts w:asciiTheme="minorHAnsi" w:hAnsiTheme="minorHAnsi"/>
                <w:b/>
              </w:rPr>
              <w:t xml:space="preserve">.  </w:t>
            </w:r>
            <w:r w:rsidR="00955242" w:rsidRPr="00A70C71">
              <w:rPr>
                <w:rFonts w:asciiTheme="minorHAnsi" w:hAnsiTheme="minorHAnsi"/>
                <w:b/>
                <w:highlight w:val="yellow"/>
              </w:rPr>
              <w:t>(Critical)</w:t>
            </w:r>
          </w:p>
          <w:p w:rsidR="00AF606D" w:rsidRDefault="00955242" w:rsidP="00A70C71">
            <w:pPr>
              <w:spacing w:line="240" w:lineRule="auto"/>
              <w:contextualSpacing/>
              <w:rPr>
                <w:rFonts w:asciiTheme="minorHAnsi" w:hAnsiTheme="minorHAnsi"/>
              </w:rPr>
            </w:pPr>
            <w:r w:rsidRPr="00955242">
              <w:rPr>
                <w:rFonts w:asciiTheme="minorHAnsi" w:hAnsiTheme="minorHAnsi"/>
              </w:rPr>
              <w:t>The facility shall require that:</w:t>
            </w:r>
          </w:p>
          <w:p w:rsidR="003E7290" w:rsidRPr="00A70C71" w:rsidRDefault="00955242" w:rsidP="00A70C71">
            <w:pPr>
              <w:spacing w:line="240" w:lineRule="auto"/>
              <w:contextualSpacing/>
              <w:rPr>
                <w:rFonts w:asciiTheme="minorHAnsi" w:hAnsiTheme="minorHAnsi"/>
              </w:rPr>
            </w:pPr>
            <w:r w:rsidRPr="00630EAC">
              <w:rPr>
                <w:rFonts w:asciiTheme="minorHAnsi" w:hAnsiTheme="minorHAnsi"/>
                <w:b/>
              </w:rPr>
              <w:t>1</w:t>
            </w:r>
            <w:r w:rsidRPr="00955242">
              <w:rPr>
                <w:rFonts w:asciiTheme="minorHAnsi" w:hAnsiTheme="minorHAnsi"/>
              </w:rPr>
              <w:t xml:space="preserve">. To prevent newly arrived residents who pose a health or safety threat to themselves or others from being admitted to the general population, all residents shall immediately upon admission undergo a preliminary health screening consisting of a structured interview and observation by health care personnel or health-trained staff. </w:t>
            </w:r>
            <w:r w:rsidR="00874DC2">
              <w:rPr>
                <w:rFonts w:asciiTheme="minorHAnsi" w:hAnsiTheme="minorHAnsi"/>
              </w:rPr>
              <w:t xml:space="preserve"> </w:t>
            </w:r>
            <w:r w:rsidRPr="00955242">
              <w:rPr>
                <w:rFonts w:asciiTheme="minorHAnsi" w:hAnsiTheme="minorHAnsi"/>
              </w:rPr>
              <w:t xml:space="preserve">As necessary to maintain confidentiality, all or a portion of the interview shall be conducted with the resident without the presence of the </w:t>
            </w:r>
            <w:r w:rsidRPr="00955242">
              <w:rPr>
                <w:rFonts w:asciiTheme="minorHAnsi" w:hAnsiTheme="minorHAnsi"/>
              </w:rPr>
              <w:lastRenderedPageBreak/>
              <w:t>parent or guardian.</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A70C71" w:rsidRPr="009C5DE4" w:rsidTr="00AF606D">
        <w:tc>
          <w:tcPr>
            <w:tcW w:w="5754" w:type="dxa"/>
            <w:tcBorders>
              <w:bottom w:val="single" w:sz="4" w:space="0" w:color="auto"/>
            </w:tcBorders>
          </w:tcPr>
          <w:p w:rsidR="00A70C71" w:rsidRPr="00955242" w:rsidRDefault="00A70C71" w:rsidP="00A70C71">
            <w:pPr>
              <w:pStyle w:val="sectind"/>
              <w:spacing w:before="0" w:beforeAutospacing="0"/>
              <w:contextualSpacing/>
              <w:rPr>
                <w:rFonts w:asciiTheme="minorHAnsi" w:hAnsiTheme="minorHAnsi"/>
              </w:rPr>
            </w:pPr>
            <w:r w:rsidRPr="00AF606D">
              <w:rPr>
                <w:rFonts w:asciiTheme="minorHAnsi" w:hAnsiTheme="minorHAnsi"/>
                <w:b/>
                <w:sz w:val="22"/>
                <w:szCs w:val="22"/>
              </w:rPr>
              <w:lastRenderedPageBreak/>
              <w:t>2.</w:t>
            </w:r>
            <w:r w:rsidRPr="00955242">
              <w:rPr>
                <w:rFonts w:asciiTheme="minorHAnsi" w:hAnsiTheme="minorHAnsi"/>
                <w:sz w:val="22"/>
                <w:szCs w:val="22"/>
              </w:rPr>
              <w:t xml:space="preserve"> Residents admitted to the facility who pose a health or safety threat to themselves or others shall not be admitted to the facility's general population but provision shall be made for them to receive comparable services.</w:t>
            </w:r>
          </w:p>
        </w:tc>
        <w:tc>
          <w:tcPr>
            <w:tcW w:w="1417" w:type="dxa"/>
            <w:tcBorders>
              <w:bottom w:val="single" w:sz="4" w:space="0" w:color="auto"/>
            </w:tcBorders>
          </w:tcPr>
          <w:p w:rsidR="00A70C71" w:rsidRPr="009C5DE4" w:rsidRDefault="00A70C71" w:rsidP="009C5DE4">
            <w:pPr>
              <w:spacing w:after="0" w:line="240" w:lineRule="auto"/>
            </w:pPr>
          </w:p>
        </w:tc>
        <w:tc>
          <w:tcPr>
            <w:tcW w:w="4682" w:type="dxa"/>
            <w:tcBorders>
              <w:bottom w:val="single" w:sz="4" w:space="0" w:color="auto"/>
            </w:tcBorders>
          </w:tcPr>
          <w:p w:rsidR="00A70C71" w:rsidRPr="009C5DE4" w:rsidRDefault="00A70C71" w:rsidP="009C5DE4">
            <w:pPr>
              <w:spacing w:after="0" w:line="240" w:lineRule="auto"/>
            </w:pPr>
          </w:p>
        </w:tc>
        <w:tc>
          <w:tcPr>
            <w:tcW w:w="1371" w:type="dxa"/>
            <w:tcBorders>
              <w:bottom w:val="single" w:sz="4" w:space="0" w:color="auto"/>
            </w:tcBorders>
          </w:tcPr>
          <w:p w:rsidR="00A70C71" w:rsidRPr="009C5DE4" w:rsidRDefault="00A70C71" w:rsidP="009C5DE4">
            <w:pPr>
              <w:spacing w:after="0" w:line="240" w:lineRule="auto"/>
            </w:pPr>
          </w:p>
        </w:tc>
      </w:tr>
      <w:tr w:rsidR="00A70C71" w:rsidRPr="009C5DE4" w:rsidTr="00AF606D">
        <w:tc>
          <w:tcPr>
            <w:tcW w:w="5754" w:type="dxa"/>
            <w:tcBorders>
              <w:bottom w:val="single" w:sz="4" w:space="0" w:color="auto"/>
            </w:tcBorders>
          </w:tcPr>
          <w:p w:rsidR="00A70C71" w:rsidRPr="00955242" w:rsidRDefault="00A70C71" w:rsidP="00A70C71">
            <w:pPr>
              <w:spacing w:line="240" w:lineRule="auto"/>
              <w:contextualSpacing/>
              <w:rPr>
                <w:rFonts w:asciiTheme="minorHAnsi" w:hAnsiTheme="minorHAnsi"/>
              </w:rPr>
            </w:pPr>
            <w:r w:rsidRPr="00630EAC">
              <w:rPr>
                <w:rFonts w:asciiTheme="minorHAnsi" w:hAnsiTheme="minorHAnsi"/>
                <w:b/>
              </w:rPr>
              <w:t>3</w:t>
            </w:r>
            <w:r w:rsidRPr="00955242">
              <w:rPr>
                <w:rFonts w:asciiTheme="minorHAnsi" w:hAnsiTheme="minorHAnsi"/>
              </w:rPr>
              <w:t>. Immediate health care is provided to residents who need it.</w:t>
            </w:r>
          </w:p>
        </w:tc>
        <w:tc>
          <w:tcPr>
            <w:tcW w:w="1417" w:type="dxa"/>
            <w:tcBorders>
              <w:bottom w:val="single" w:sz="4" w:space="0" w:color="auto"/>
            </w:tcBorders>
          </w:tcPr>
          <w:p w:rsidR="00A70C71" w:rsidRPr="009C5DE4" w:rsidRDefault="00A70C71" w:rsidP="009C5DE4">
            <w:pPr>
              <w:spacing w:after="0" w:line="240" w:lineRule="auto"/>
            </w:pPr>
          </w:p>
        </w:tc>
        <w:tc>
          <w:tcPr>
            <w:tcW w:w="4682" w:type="dxa"/>
            <w:tcBorders>
              <w:bottom w:val="single" w:sz="4" w:space="0" w:color="auto"/>
            </w:tcBorders>
          </w:tcPr>
          <w:p w:rsidR="00A70C71" w:rsidRPr="009C5DE4" w:rsidRDefault="00A70C71" w:rsidP="009C5DE4">
            <w:pPr>
              <w:spacing w:after="0" w:line="240" w:lineRule="auto"/>
            </w:pPr>
          </w:p>
        </w:tc>
        <w:tc>
          <w:tcPr>
            <w:tcW w:w="1371" w:type="dxa"/>
            <w:tcBorders>
              <w:bottom w:val="single" w:sz="4" w:space="0" w:color="auto"/>
            </w:tcBorders>
          </w:tcPr>
          <w:p w:rsidR="00A70C71" w:rsidRPr="009C5DE4" w:rsidRDefault="00A70C71" w:rsidP="009C5DE4">
            <w:pPr>
              <w:spacing w:after="0" w:line="240" w:lineRule="auto"/>
            </w:pPr>
          </w:p>
        </w:tc>
      </w:tr>
      <w:tr w:rsidR="003E7290" w:rsidRPr="009C5DE4" w:rsidTr="00AF606D">
        <w:tc>
          <w:tcPr>
            <w:tcW w:w="13224" w:type="dxa"/>
            <w:gridSpan w:val="4"/>
            <w:tcBorders>
              <w:bottom w:val="single" w:sz="4" w:space="0" w:color="auto"/>
            </w:tcBorders>
            <w:shd w:val="clear" w:color="auto" w:fill="F3FF85"/>
          </w:tcPr>
          <w:p w:rsidR="003E7290" w:rsidRPr="000B0031" w:rsidRDefault="000B0031" w:rsidP="00FE1E49">
            <w:pPr>
              <w:spacing w:after="0" w:line="240" w:lineRule="auto"/>
              <w:jc w:val="center"/>
              <w:rPr>
                <w:b/>
              </w:rPr>
            </w:pPr>
            <w:r w:rsidRPr="000B0031">
              <w:rPr>
                <w:b/>
              </w:rPr>
              <w:t>TUBERCULOSIS SCREENING</w:t>
            </w:r>
          </w:p>
        </w:tc>
      </w:tr>
      <w:tr w:rsidR="003E7290" w:rsidRPr="009C5DE4" w:rsidTr="00AF606D">
        <w:tc>
          <w:tcPr>
            <w:tcW w:w="5754" w:type="dxa"/>
            <w:tcBorders>
              <w:bottom w:val="single" w:sz="4" w:space="0" w:color="auto"/>
            </w:tcBorders>
          </w:tcPr>
          <w:p w:rsidR="00955242" w:rsidRPr="00A70C71" w:rsidRDefault="00955242" w:rsidP="000B0031">
            <w:pPr>
              <w:spacing w:line="240" w:lineRule="auto"/>
              <w:contextualSpacing/>
              <w:jc w:val="both"/>
              <w:rPr>
                <w:rFonts w:asciiTheme="minorHAnsi" w:hAnsiTheme="minorHAnsi"/>
                <w:b/>
              </w:rPr>
            </w:pPr>
            <w:r w:rsidRPr="0087587E">
              <w:rPr>
                <w:rFonts w:asciiTheme="minorHAnsi" w:hAnsiTheme="minorHAnsi"/>
                <w:b/>
              </w:rPr>
              <w:t>6VAC35-41-1210 (A). Tuberculosis screening</w:t>
            </w:r>
            <w:r w:rsidRPr="00A70C71">
              <w:rPr>
                <w:rFonts w:asciiTheme="minorHAnsi" w:hAnsiTheme="minorHAnsi"/>
                <w:b/>
              </w:rPr>
              <w:t>.</w:t>
            </w:r>
            <w:r w:rsidR="000B0031" w:rsidRPr="00A70C71">
              <w:rPr>
                <w:rFonts w:asciiTheme="minorHAnsi" w:hAnsiTheme="minorHAnsi"/>
                <w:b/>
              </w:rPr>
              <w:t xml:space="preserve">  </w:t>
            </w:r>
            <w:r w:rsidR="00BE40AF" w:rsidRPr="00A70C71">
              <w:rPr>
                <w:rFonts w:asciiTheme="minorHAnsi" w:hAnsiTheme="minorHAnsi"/>
                <w:b/>
                <w:highlight w:val="yellow"/>
              </w:rPr>
              <w:t>(</w:t>
            </w:r>
            <w:r w:rsidR="000B0031" w:rsidRPr="00A70C71">
              <w:rPr>
                <w:rFonts w:asciiTheme="minorHAnsi" w:hAnsiTheme="minorHAnsi"/>
                <w:b/>
                <w:highlight w:val="yellow"/>
              </w:rPr>
              <w:t>Critical</w:t>
            </w:r>
            <w:r w:rsidR="00BE40AF" w:rsidRPr="00A70C71">
              <w:rPr>
                <w:rFonts w:asciiTheme="minorHAnsi" w:hAnsiTheme="minorHAnsi"/>
                <w:b/>
                <w:highlight w:val="yellow"/>
              </w:rPr>
              <w:t>)</w:t>
            </w:r>
          </w:p>
          <w:p w:rsidR="003E7290" w:rsidRPr="00FE1E49" w:rsidRDefault="00955242" w:rsidP="000B0031">
            <w:pPr>
              <w:spacing w:line="240" w:lineRule="auto"/>
              <w:contextualSpacing/>
              <w:jc w:val="both"/>
              <w:rPr>
                <w:rFonts w:asciiTheme="minorHAnsi" w:hAnsiTheme="minorHAnsi"/>
                <w:b/>
              </w:rPr>
            </w:pPr>
            <w:r w:rsidRPr="0087587E">
              <w:rPr>
                <w:rFonts w:asciiTheme="minorHAnsi" w:hAnsiTheme="minorHAnsi"/>
              </w:rPr>
              <w:t>Within seven days of placement each resident shall have had a screening assessment for tuberculosis. The screening assessment can be no older than 30 days.</w:t>
            </w:r>
            <w:r w:rsidRPr="008E7BFA">
              <w:rPr>
                <w:rFonts w:ascii="Times New Roman" w:hAnsi="Times New Roman"/>
              </w:rPr>
              <w:t xml:space="preserve">           </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0B0031" w:rsidRPr="00A70C71" w:rsidRDefault="000B0031" w:rsidP="000B0031">
            <w:pPr>
              <w:spacing w:line="240" w:lineRule="auto"/>
              <w:contextualSpacing/>
              <w:jc w:val="both"/>
              <w:rPr>
                <w:rFonts w:asciiTheme="minorHAnsi" w:hAnsiTheme="minorHAnsi"/>
                <w:b/>
              </w:rPr>
            </w:pPr>
            <w:r w:rsidRPr="000B0031">
              <w:rPr>
                <w:rFonts w:asciiTheme="minorHAnsi" w:hAnsiTheme="minorHAnsi"/>
                <w:b/>
              </w:rPr>
              <w:t>6VAC35-41-1210 (B). Tuberculosis screening.</w:t>
            </w:r>
            <w:r>
              <w:rPr>
                <w:rFonts w:asciiTheme="minorHAnsi" w:hAnsiTheme="minorHAnsi"/>
                <w:b/>
              </w:rPr>
              <w:t xml:space="preserve"> </w:t>
            </w:r>
            <w:r w:rsidR="00BE40AF">
              <w:rPr>
                <w:rFonts w:asciiTheme="minorHAnsi" w:hAnsiTheme="minorHAnsi"/>
                <w:b/>
              </w:rPr>
              <w:t xml:space="preserve"> </w:t>
            </w:r>
            <w:r w:rsidR="00BE40AF" w:rsidRPr="00A70C71">
              <w:rPr>
                <w:rFonts w:asciiTheme="minorHAnsi" w:hAnsiTheme="minorHAnsi"/>
                <w:b/>
                <w:highlight w:val="yellow"/>
              </w:rPr>
              <w:t>(Critical)</w:t>
            </w:r>
          </w:p>
          <w:p w:rsidR="003E7290" w:rsidRPr="004525D4" w:rsidRDefault="000B0031" w:rsidP="00A70C71">
            <w:pPr>
              <w:spacing w:line="240" w:lineRule="auto"/>
              <w:contextualSpacing/>
              <w:jc w:val="both"/>
              <w:rPr>
                <w:b/>
              </w:rPr>
            </w:pPr>
            <w:r w:rsidRPr="000B0031">
              <w:rPr>
                <w:rFonts w:asciiTheme="minorHAnsi" w:hAnsiTheme="minorHAnsi"/>
              </w:rPr>
              <w:t xml:space="preserve"> A screening assessment for tuberculosis shall be completed annually on each resident.</w:t>
            </w:r>
            <w:r w:rsidRPr="008E7BFA">
              <w:rPr>
                <w:rFonts w:ascii="Times New Roman" w:hAnsi="Times New Roman"/>
              </w:rPr>
              <w:t xml:space="preserve">       </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5754" w:type="dxa"/>
            <w:tcBorders>
              <w:bottom w:val="single" w:sz="4" w:space="0" w:color="auto"/>
            </w:tcBorders>
          </w:tcPr>
          <w:p w:rsidR="0088723D" w:rsidRDefault="0088723D" w:rsidP="00A70C71">
            <w:pPr>
              <w:spacing w:line="240" w:lineRule="auto"/>
              <w:contextualSpacing/>
              <w:rPr>
                <w:rFonts w:asciiTheme="minorHAnsi" w:hAnsiTheme="minorHAnsi"/>
                <w:b/>
              </w:rPr>
            </w:pPr>
            <w:r w:rsidRPr="0088723D">
              <w:rPr>
                <w:rFonts w:asciiTheme="minorHAnsi" w:hAnsiTheme="minorHAnsi"/>
                <w:b/>
              </w:rPr>
              <w:t>6VAC35-41-1210 (C). Tuberculosis screening.</w:t>
            </w:r>
            <w:r>
              <w:rPr>
                <w:rFonts w:asciiTheme="minorHAnsi" w:hAnsiTheme="minorHAnsi"/>
                <w:b/>
              </w:rPr>
              <w:t xml:space="preserve"> </w:t>
            </w:r>
          </w:p>
          <w:p w:rsidR="003E7290" w:rsidRPr="00CE346D" w:rsidRDefault="0088723D" w:rsidP="00A70C71">
            <w:pPr>
              <w:spacing w:line="240" w:lineRule="auto"/>
              <w:contextualSpacing/>
            </w:pPr>
            <w:r w:rsidRPr="0088723D">
              <w:rPr>
                <w:rFonts w:asciiTheme="minorHAnsi" w:hAnsiTheme="minorHAnsi"/>
              </w:rPr>
              <w:t>The facility's screening practices shall be performed consistent with any current recommendations of the Virginia Department of Health, Division of Tuberculosis Prevention and Control and the Department of Health and Human Services Centers for Disease Control and Prevention for the detection, diagnosis, prophylaxis, and treatment of pulmonary tuberculosis.</w:t>
            </w:r>
            <w:r w:rsidRPr="008E7BFA">
              <w:rPr>
                <w:rFonts w:ascii="Times New Roman" w:hAnsi="Times New Roman"/>
              </w:rPr>
              <w:t xml:space="preserve">         </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3E7290" w:rsidRPr="009C5DE4" w:rsidTr="00AF606D">
        <w:tc>
          <w:tcPr>
            <w:tcW w:w="13224" w:type="dxa"/>
            <w:gridSpan w:val="4"/>
            <w:tcBorders>
              <w:bottom w:val="single" w:sz="4" w:space="0" w:color="auto"/>
            </w:tcBorders>
            <w:shd w:val="clear" w:color="auto" w:fill="F3FF85"/>
          </w:tcPr>
          <w:p w:rsidR="003E7290" w:rsidRPr="00105408" w:rsidRDefault="00105408" w:rsidP="00BE1B9F">
            <w:pPr>
              <w:spacing w:after="0" w:line="240" w:lineRule="auto"/>
              <w:jc w:val="center"/>
              <w:rPr>
                <w:b/>
              </w:rPr>
            </w:pPr>
            <w:r w:rsidRPr="00105408">
              <w:rPr>
                <w:b/>
              </w:rPr>
              <w:t>MEDICAL EXAMINATIONS AND TREATMENT</w:t>
            </w:r>
          </w:p>
        </w:tc>
      </w:tr>
      <w:tr w:rsidR="003E7290" w:rsidRPr="009C5DE4" w:rsidTr="00AF606D">
        <w:tc>
          <w:tcPr>
            <w:tcW w:w="5754" w:type="dxa"/>
            <w:tcBorders>
              <w:bottom w:val="single" w:sz="4" w:space="0" w:color="auto"/>
            </w:tcBorders>
          </w:tcPr>
          <w:p w:rsidR="005E3C59" w:rsidRPr="005E3C59" w:rsidRDefault="003E7290" w:rsidP="00630EAC">
            <w:pPr>
              <w:spacing w:line="240" w:lineRule="auto"/>
              <w:contextualSpacing/>
              <w:jc w:val="both"/>
              <w:rPr>
                <w:rFonts w:asciiTheme="minorHAnsi" w:hAnsiTheme="minorHAnsi"/>
                <w:b/>
              </w:rPr>
            </w:pPr>
            <w:r w:rsidRPr="00BE1B9F">
              <w:rPr>
                <w:rFonts w:asciiTheme="minorHAnsi" w:hAnsiTheme="minorHAnsi"/>
              </w:rPr>
              <w:t xml:space="preserve"> </w:t>
            </w:r>
            <w:r w:rsidR="005E3C59" w:rsidRPr="005E3C59">
              <w:rPr>
                <w:rFonts w:asciiTheme="minorHAnsi" w:hAnsiTheme="minorHAnsi"/>
                <w:b/>
              </w:rPr>
              <w:t>6VAC35-41-1220 (A). Medical examinations and treatment.</w:t>
            </w:r>
          </w:p>
          <w:p w:rsidR="009C13EE" w:rsidRDefault="005E3C59" w:rsidP="005C4586">
            <w:pPr>
              <w:spacing w:line="240" w:lineRule="auto"/>
              <w:contextualSpacing/>
              <w:jc w:val="both"/>
              <w:rPr>
                <w:rFonts w:ascii="Times New Roman" w:hAnsi="Times New Roman"/>
              </w:rPr>
            </w:pPr>
            <w:r w:rsidRPr="005E3C59">
              <w:rPr>
                <w:rFonts w:asciiTheme="minorHAnsi" w:hAnsiTheme="minorHAnsi"/>
              </w:rPr>
              <w:t xml:space="preserve">Except for residents placed in a shelter care facility, each resident accepted for care shall have a physical examination by or under the direction of a licensed physician no earlier than 90 days prior to admission to the facility or no later than seven days following admission, except </w:t>
            </w:r>
            <w:r w:rsidRPr="00B536FC">
              <w:rPr>
                <w:rFonts w:ascii="Times New Roman" w:hAnsi="Times New Roman"/>
              </w:rPr>
              <w:t xml:space="preserve">  </w:t>
            </w:r>
          </w:p>
          <w:p w:rsidR="009C13EE" w:rsidRDefault="009C13EE" w:rsidP="005C4586">
            <w:pPr>
              <w:spacing w:line="240" w:lineRule="auto"/>
              <w:contextualSpacing/>
              <w:jc w:val="both"/>
              <w:rPr>
                <w:rFonts w:ascii="Times New Roman" w:hAnsi="Times New Roman"/>
              </w:rPr>
            </w:pPr>
          </w:p>
          <w:p w:rsidR="003E7290" w:rsidRPr="00BE1B9F" w:rsidRDefault="005E3C59" w:rsidP="005C4586">
            <w:pPr>
              <w:spacing w:line="240" w:lineRule="auto"/>
              <w:contextualSpacing/>
              <w:jc w:val="both"/>
              <w:rPr>
                <w:rFonts w:asciiTheme="minorHAnsi" w:hAnsiTheme="minorHAnsi"/>
              </w:rPr>
            </w:pPr>
            <w:r w:rsidRPr="00B536FC">
              <w:rPr>
                <w:rFonts w:ascii="Times New Roman" w:hAnsi="Times New Roman"/>
              </w:rPr>
              <w:t xml:space="preserve">   </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5C4586" w:rsidRPr="009C5DE4" w:rsidTr="00AF606D">
        <w:tc>
          <w:tcPr>
            <w:tcW w:w="5754" w:type="dxa"/>
            <w:tcBorders>
              <w:bottom w:val="single" w:sz="4" w:space="0" w:color="auto"/>
            </w:tcBorders>
          </w:tcPr>
          <w:p w:rsidR="005C4586" w:rsidRPr="00BE1B9F" w:rsidRDefault="005C4586" w:rsidP="00630EAC">
            <w:pPr>
              <w:spacing w:line="240" w:lineRule="auto"/>
              <w:contextualSpacing/>
              <w:jc w:val="both"/>
              <w:rPr>
                <w:rFonts w:asciiTheme="minorHAnsi" w:hAnsiTheme="minorHAnsi"/>
              </w:rPr>
            </w:pPr>
            <w:r w:rsidRPr="00105408">
              <w:rPr>
                <w:rFonts w:asciiTheme="minorHAnsi" w:hAnsiTheme="minorHAnsi"/>
                <w:b/>
              </w:rPr>
              <w:t>(</w:t>
            </w:r>
            <w:proofErr w:type="spellStart"/>
            <w:r>
              <w:rPr>
                <w:rFonts w:asciiTheme="minorHAnsi" w:hAnsiTheme="minorHAnsi"/>
                <w:b/>
              </w:rPr>
              <w:t>i</w:t>
            </w:r>
            <w:proofErr w:type="spellEnd"/>
            <w:r w:rsidRPr="00105408">
              <w:rPr>
                <w:rFonts w:asciiTheme="minorHAnsi" w:hAnsiTheme="minorHAnsi"/>
                <w:b/>
              </w:rPr>
              <w:t>)</w:t>
            </w:r>
            <w:r>
              <w:rPr>
                <w:rFonts w:asciiTheme="minorHAnsi" w:hAnsiTheme="minorHAnsi"/>
              </w:rPr>
              <w:t xml:space="preserve"> </w:t>
            </w:r>
            <w:r w:rsidRPr="00105408">
              <w:rPr>
                <w:rFonts w:asciiTheme="minorHAnsi" w:hAnsiTheme="minorHAnsi"/>
              </w:rPr>
              <w:t xml:space="preserve">the report of an examination within the preceding 12 months shall be acceptable if a resident transfers from one </w:t>
            </w:r>
            <w:r w:rsidRPr="00105408">
              <w:rPr>
                <w:rFonts w:asciiTheme="minorHAnsi" w:hAnsiTheme="minorHAnsi"/>
              </w:rPr>
              <w:lastRenderedPageBreak/>
              <w:t>facility licensed or certified by a state agency to another and</w:t>
            </w:r>
          </w:p>
        </w:tc>
        <w:tc>
          <w:tcPr>
            <w:tcW w:w="1417" w:type="dxa"/>
            <w:tcBorders>
              <w:bottom w:val="single" w:sz="4" w:space="0" w:color="auto"/>
            </w:tcBorders>
          </w:tcPr>
          <w:p w:rsidR="005C4586" w:rsidRPr="009C5DE4" w:rsidRDefault="005C4586" w:rsidP="009C5DE4">
            <w:pPr>
              <w:spacing w:after="0" w:line="240" w:lineRule="auto"/>
            </w:pPr>
          </w:p>
        </w:tc>
        <w:tc>
          <w:tcPr>
            <w:tcW w:w="4682" w:type="dxa"/>
            <w:tcBorders>
              <w:bottom w:val="single" w:sz="4" w:space="0" w:color="auto"/>
            </w:tcBorders>
          </w:tcPr>
          <w:p w:rsidR="005C4586" w:rsidRPr="009C5DE4" w:rsidRDefault="005C4586" w:rsidP="009C5DE4">
            <w:pPr>
              <w:spacing w:after="0" w:line="240" w:lineRule="auto"/>
            </w:pPr>
          </w:p>
        </w:tc>
        <w:tc>
          <w:tcPr>
            <w:tcW w:w="1371" w:type="dxa"/>
            <w:tcBorders>
              <w:bottom w:val="single" w:sz="4" w:space="0" w:color="auto"/>
            </w:tcBorders>
          </w:tcPr>
          <w:p w:rsidR="005C4586" w:rsidRPr="009C5DE4" w:rsidRDefault="005C4586" w:rsidP="009C5DE4">
            <w:pPr>
              <w:spacing w:after="0" w:line="240" w:lineRule="auto"/>
            </w:pPr>
          </w:p>
        </w:tc>
      </w:tr>
      <w:tr w:rsidR="005C4586" w:rsidRPr="009C5DE4" w:rsidTr="00AF606D">
        <w:tc>
          <w:tcPr>
            <w:tcW w:w="5754" w:type="dxa"/>
            <w:tcBorders>
              <w:bottom w:val="single" w:sz="4" w:space="0" w:color="auto"/>
            </w:tcBorders>
          </w:tcPr>
          <w:p w:rsidR="005C4586" w:rsidRPr="00BE1B9F" w:rsidRDefault="005C4586" w:rsidP="005C4586">
            <w:pPr>
              <w:pStyle w:val="sectind"/>
              <w:spacing w:before="0" w:beforeAutospacing="0" w:after="0" w:afterAutospacing="0"/>
              <w:contextualSpacing/>
              <w:rPr>
                <w:rFonts w:asciiTheme="minorHAnsi" w:hAnsiTheme="minorHAnsi"/>
              </w:rPr>
            </w:pPr>
            <w:r w:rsidRPr="00105408">
              <w:rPr>
                <w:rFonts w:asciiTheme="minorHAnsi" w:hAnsiTheme="minorHAnsi"/>
                <w:b/>
                <w:sz w:val="22"/>
                <w:szCs w:val="22"/>
              </w:rPr>
              <w:lastRenderedPageBreak/>
              <w:t>(ii)</w:t>
            </w:r>
            <w:r w:rsidR="009A5598">
              <w:rPr>
                <w:rFonts w:asciiTheme="minorHAnsi" w:hAnsiTheme="minorHAnsi"/>
                <w:b/>
                <w:sz w:val="22"/>
                <w:szCs w:val="22"/>
              </w:rPr>
              <w:t xml:space="preserve"> </w:t>
            </w:r>
            <w:r w:rsidRPr="005E3C59">
              <w:rPr>
                <w:rFonts w:asciiTheme="minorHAnsi" w:hAnsiTheme="minorHAnsi"/>
                <w:sz w:val="22"/>
                <w:szCs w:val="22"/>
              </w:rPr>
              <w:t xml:space="preserve"> </w:t>
            </w:r>
            <w:proofErr w:type="gramStart"/>
            <w:r w:rsidRPr="005E3C59">
              <w:rPr>
                <w:rFonts w:asciiTheme="minorHAnsi" w:hAnsiTheme="minorHAnsi"/>
                <w:sz w:val="22"/>
                <w:szCs w:val="22"/>
              </w:rPr>
              <w:t>a</w:t>
            </w:r>
            <w:proofErr w:type="gramEnd"/>
            <w:r w:rsidRPr="005E3C59">
              <w:rPr>
                <w:rFonts w:asciiTheme="minorHAnsi" w:hAnsiTheme="minorHAnsi"/>
                <w:sz w:val="22"/>
                <w:szCs w:val="22"/>
              </w:rPr>
              <w:t xml:space="preserve"> physical examination shall be conducted within 30 days following an emergency admission if a report of physical examination is not available.</w:t>
            </w:r>
            <w:r w:rsidRPr="00B536FC">
              <w:t xml:space="preserve">  </w:t>
            </w:r>
          </w:p>
        </w:tc>
        <w:tc>
          <w:tcPr>
            <w:tcW w:w="1417" w:type="dxa"/>
            <w:tcBorders>
              <w:bottom w:val="single" w:sz="4" w:space="0" w:color="auto"/>
            </w:tcBorders>
          </w:tcPr>
          <w:p w:rsidR="005C4586" w:rsidRPr="009C5DE4" w:rsidRDefault="005C4586" w:rsidP="009C5DE4">
            <w:pPr>
              <w:spacing w:after="0" w:line="240" w:lineRule="auto"/>
            </w:pPr>
          </w:p>
        </w:tc>
        <w:tc>
          <w:tcPr>
            <w:tcW w:w="4682" w:type="dxa"/>
            <w:tcBorders>
              <w:bottom w:val="single" w:sz="4" w:space="0" w:color="auto"/>
            </w:tcBorders>
          </w:tcPr>
          <w:p w:rsidR="005C4586" w:rsidRPr="009C5DE4" w:rsidRDefault="005C4586" w:rsidP="009C5DE4">
            <w:pPr>
              <w:spacing w:after="0" w:line="240" w:lineRule="auto"/>
            </w:pPr>
          </w:p>
        </w:tc>
        <w:tc>
          <w:tcPr>
            <w:tcW w:w="1371" w:type="dxa"/>
            <w:tcBorders>
              <w:bottom w:val="single" w:sz="4" w:space="0" w:color="auto"/>
            </w:tcBorders>
          </w:tcPr>
          <w:p w:rsidR="005C4586" w:rsidRPr="009C5DE4" w:rsidRDefault="005C4586" w:rsidP="009C5DE4">
            <w:pPr>
              <w:spacing w:after="0" w:line="240" w:lineRule="auto"/>
            </w:pPr>
          </w:p>
        </w:tc>
      </w:tr>
      <w:tr w:rsidR="003E7290" w:rsidRPr="009C5DE4" w:rsidTr="00AF606D">
        <w:tc>
          <w:tcPr>
            <w:tcW w:w="5754" w:type="dxa"/>
            <w:tcBorders>
              <w:bottom w:val="single" w:sz="4" w:space="0" w:color="auto"/>
            </w:tcBorders>
          </w:tcPr>
          <w:p w:rsidR="00105408" w:rsidRPr="00A70C71" w:rsidRDefault="00105408" w:rsidP="00630EAC">
            <w:pPr>
              <w:spacing w:line="240" w:lineRule="auto"/>
              <w:contextualSpacing/>
              <w:jc w:val="both"/>
              <w:rPr>
                <w:rFonts w:asciiTheme="minorHAnsi" w:hAnsiTheme="minorHAnsi"/>
                <w:b/>
              </w:rPr>
            </w:pPr>
            <w:r w:rsidRPr="00630EAC">
              <w:rPr>
                <w:rFonts w:asciiTheme="minorHAnsi" w:hAnsiTheme="minorHAnsi"/>
                <w:b/>
              </w:rPr>
              <w:t>6VAC35-41-1220 (B). Medical examinations and treatment.</w:t>
            </w:r>
            <w:r w:rsidR="00B9076E">
              <w:rPr>
                <w:rFonts w:asciiTheme="minorHAnsi" w:hAnsiTheme="minorHAnsi"/>
                <w:b/>
              </w:rPr>
              <w:t xml:space="preserve"> </w:t>
            </w:r>
            <w:r w:rsidR="00B9076E" w:rsidRPr="00A70C71">
              <w:rPr>
                <w:rFonts w:asciiTheme="minorHAnsi" w:hAnsiTheme="minorHAnsi"/>
                <w:b/>
                <w:highlight w:val="yellow"/>
              </w:rPr>
              <w:t>(Critical)</w:t>
            </w:r>
          </w:p>
          <w:p w:rsidR="003E7290" w:rsidRPr="00BE1B9F" w:rsidRDefault="00105408" w:rsidP="005C4586">
            <w:pPr>
              <w:spacing w:line="240" w:lineRule="auto"/>
              <w:contextualSpacing/>
              <w:jc w:val="both"/>
              <w:rPr>
                <w:rFonts w:asciiTheme="minorHAnsi" w:hAnsiTheme="minorHAnsi"/>
              </w:rPr>
            </w:pPr>
            <w:r w:rsidRPr="00630EAC">
              <w:rPr>
                <w:rFonts w:asciiTheme="minorHAnsi" w:hAnsiTheme="minorHAnsi"/>
              </w:rPr>
              <w:t>Each resident shall have an annual physical examination by or under the direction of a licensed physician and an annual dental examination by a licensed dentist.</w:t>
            </w:r>
            <w:r w:rsidRPr="008E7BFA">
              <w:rPr>
                <w:rFonts w:ascii="Times New Roman" w:hAnsi="Times New Roman"/>
              </w:rPr>
              <w:t xml:space="preserve">     </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105408" w:rsidRPr="009C5DE4" w:rsidTr="00AF606D">
        <w:tc>
          <w:tcPr>
            <w:tcW w:w="13224" w:type="dxa"/>
            <w:gridSpan w:val="4"/>
            <w:tcBorders>
              <w:bottom w:val="single" w:sz="4" w:space="0" w:color="auto"/>
            </w:tcBorders>
            <w:shd w:val="clear" w:color="auto" w:fill="FFFF99"/>
          </w:tcPr>
          <w:p w:rsidR="00105408" w:rsidRPr="00105408" w:rsidRDefault="00105408" w:rsidP="00105408">
            <w:pPr>
              <w:spacing w:after="0" w:line="240" w:lineRule="auto"/>
              <w:jc w:val="center"/>
              <w:rPr>
                <w:b/>
              </w:rPr>
            </w:pPr>
            <w:r w:rsidRPr="00105408">
              <w:rPr>
                <w:b/>
              </w:rPr>
              <w:t>RESIDENT’S HEALTH RECORDS</w:t>
            </w:r>
          </w:p>
        </w:tc>
      </w:tr>
      <w:tr w:rsidR="003E7290" w:rsidRPr="009C5DE4" w:rsidTr="00AF606D">
        <w:tc>
          <w:tcPr>
            <w:tcW w:w="5754" w:type="dxa"/>
            <w:tcBorders>
              <w:bottom w:val="single" w:sz="4" w:space="0" w:color="auto"/>
            </w:tcBorders>
          </w:tcPr>
          <w:p w:rsidR="00105408" w:rsidRPr="001A7913" w:rsidRDefault="00105408" w:rsidP="00C901B4">
            <w:pPr>
              <w:spacing w:line="240" w:lineRule="auto"/>
              <w:contextualSpacing/>
              <w:jc w:val="both"/>
              <w:rPr>
                <w:rFonts w:asciiTheme="minorHAnsi" w:hAnsiTheme="minorHAnsi"/>
                <w:b/>
              </w:rPr>
            </w:pPr>
            <w:r w:rsidRPr="001A7913">
              <w:rPr>
                <w:rFonts w:asciiTheme="minorHAnsi" w:hAnsiTheme="minorHAnsi"/>
                <w:b/>
              </w:rPr>
              <w:t>6VAC35-41-1250 (A). Residents' health records</w:t>
            </w:r>
            <w:r w:rsidRPr="00A70C71">
              <w:rPr>
                <w:rFonts w:asciiTheme="minorHAnsi" w:hAnsiTheme="minorHAnsi"/>
                <w:b/>
              </w:rPr>
              <w:t>.</w:t>
            </w:r>
            <w:r w:rsidR="00C901B4" w:rsidRPr="00A70C71">
              <w:rPr>
                <w:rFonts w:asciiTheme="minorHAnsi" w:hAnsiTheme="minorHAnsi"/>
                <w:b/>
              </w:rPr>
              <w:t xml:space="preserve"> </w:t>
            </w:r>
            <w:r w:rsidR="00C901B4" w:rsidRPr="00A70C71">
              <w:rPr>
                <w:rFonts w:asciiTheme="minorHAnsi" w:hAnsiTheme="minorHAnsi"/>
                <w:b/>
                <w:highlight w:val="yellow"/>
              </w:rPr>
              <w:t>(</w:t>
            </w:r>
            <w:r w:rsidR="00630EAC" w:rsidRPr="00A70C71">
              <w:rPr>
                <w:rFonts w:asciiTheme="minorHAnsi" w:hAnsiTheme="minorHAnsi"/>
                <w:b/>
                <w:highlight w:val="yellow"/>
              </w:rPr>
              <w:t>Critical</w:t>
            </w:r>
            <w:r w:rsidR="00C901B4" w:rsidRPr="00A70C71">
              <w:rPr>
                <w:rFonts w:asciiTheme="minorHAnsi" w:hAnsiTheme="minorHAnsi"/>
                <w:b/>
                <w:highlight w:val="yellow"/>
              </w:rPr>
              <w:t>)</w:t>
            </w:r>
          </w:p>
          <w:p w:rsidR="00C901B4" w:rsidRDefault="00105408" w:rsidP="00C901B4">
            <w:pPr>
              <w:spacing w:line="240" w:lineRule="auto"/>
              <w:contextualSpacing/>
              <w:rPr>
                <w:rFonts w:asciiTheme="minorHAnsi" w:hAnsiTheme="minorHAnsi"/>
              </w:rPr>
            </w:pPr>
            <w:r w:rsidRPr="001A7913">
              <w:rPr>
                <w:rFonts w:asciiTheme="minorHAnsi" w:hAnsiTheme="minorHAnsi"/>
              </w:rPr>
              <w:t xml:space="preserve">Each resident's health record shall include written documentation of </w:t>
            </w:r>
            <w:r w:rsidR="00C901B4">
              <w:rPr>
                <w:rFonts w:asciiTheme="minorHAnsi" w:hAnsiTheme="minorHAnsi"/>
              </w:rPr>
              <w:t xml:space="preserve"> </w:t>
            </w:r>
          </w:p>
          <w:p w:rsidR="003E7290" w:rsidRPr="00BE1B9F" w:rsidRDefault="00C901B4" w:rsidP="005C4586">
            <w:pPr>
              <w:spacing w:line="240" w:lineRule="auto"/>
              <w:contextualSpacing/>
              <w:rPr>
                <w:rFonts w:asciiTheme="minorHAnsi" w:hAnsiTheme="minorHAnsi"/>
                <w:b/>
              </w:rPr>
            </w:pPr>
            <w:r w:rsidRPr="00C901B4">
              <w:rPr>
                <w:rFonts w:asciiTheme="minorHAnsi" w:hAnsiTheme="minorHAnsi"/>
                <w:b/>
              </w:rPr>
              <w:t>(</w:t>
            </w:r>
            <w:proofErr w:type="spellStart"/>
            <w:r w:rsidRPr="00C901B4">
              <w:rPr>
                <w:rFonts w:asciiTheme="minorHAnsi" w:hAnsiTheme="minorHAnsi"/>
                <w:b/>
              </w:rPr>
              <w:t>i</w:t>
            </w:r>
            <w:proofErr w:type="spellEnd"/>
            <w:r w:rsidRPr="00C901B4">
              <w:rPr>
                <w:rFonts w:asciiTheme="minorHAnsi" w:hAnsiTheme="minorHAnsi"/>
                <w:b/>
              </w:rPr>
              <w:t>)</w:t>
            </w:r>
            <w:r>
              <w:rPr>
                <w:rFonts w:asciiTheme="minorHAnsi" w:hAnsiTheme="minorHAnsi"/>
              </w:rPr>
              <w:t xml:space="preserve"> </w:t>
            </w:r>
            <w:r w:rsidR="00AF606D">
              <w:rPr>
                <w:rFonts w:asciiTheme="minorHAnsi" w:hAnsiTheme="minorHAnsi"/>
              </w:rPr>
              <w:t xml:space="preserve"> </w:t>
            </w:r>
            <w:r w:rsidR="00105408" w:rsidRPr="00C901B4">
              <w:rPr>
                <w:rFonts w:asciiTheme="minorHAnsi" w:hAnsiTheme="minorHAnsi"/>
              </w:rPr>
              <w:t xml:space="preserve">the initial physical examination, </w:t>
            </w:r>
            <w:r w:rsidR="005C4586" w:rsidRPr="00C901B4">
              <w:rPr>
                <w:rFonts w:asciiTheme="minorHAnsi" w:hAnsiTheme="minorHAnsi"/>
                <w:b/>
              </w:rPr>
              <w:t xml:space="preserve"> </w:t>
            </w:r>
          </w:p>
        </w:tc>
        <w:tc>
          <w:tcPr>
            <w:tcW w:w="1417" w:type="dxa"/>
            <w:tcBorders>
              <w:bottom w:val="single" w:sz="4" w:space="0" w:color="auto"/>
            </w:tcBorders>
          </w:tcPr>
          <w:p w:rsidR="003E7290" w:rsidRPr="009C5DE4" w:rsidRDefault="003E7290" w:rsidP="009C5DE4">
            <w:pPr>
              <w:spacing w:after="0" w:line="240" w:lineRule="auto"/>
            </w:pPr>
          </w:p>
        </w:tc>
        <w:tc>
          <w:tcPr>
            <w:tcW w:w="4682" w:type="dxa"/>
            <w:tcBorders>
              <w:bottom w:val="single" w:sz="4" w:space="0" w:color="auto"/>
            </w:tcBorders>
          </w:tcPr>
          <w:p w:rsidR="003E7290" w:rsidRPr="009C5DE4" w:rsidRDefault="003E7290" w:rsidP="009C5DE4">
            <w:pPr>
              <w:spacing w:after="0" w:line="240" w:lineRule="auto"/>
            </w:pPr>
          </w:p>
        </w:tc>
        <w:tc>
          <w:tcPr>
            <w:tcW w:w="1371" w:type="dxa"/>
            <w:tcBorders>
              <w:bottom w:val="single" w:sz="4" w:space="0" w:color="auto"/>
            </w:tcBorders>
          </w:tcPr>
          <w:p w:rsidR="003E7290" w:rsidRPr="009C5DE4" w:rsidRDefault="003E7290" w:rsidP="009C5DE4">
            <w:pPr>
              <w:spacing w:after="0" w:line="240" w:lineRule="auto"/>
            </w:pPr>
          </w:p>
        </w:tc>
      </w:tr>
      <w:tr w:rsidR="005C4586" w:rsidRPr="009C5DE4" w:rsidTr="00AF606D">
        <w:tc>
          <w:tcPr>
            <w:tcW w:w="5754" w:type="dxa"/>
            <w:tcBorders>
              <w:bottom w:val="single" w:sz="4" w:space="0" w:color="auto"/>
            </w:tcBorders>
          </w:tcPr>
          <w:p w:rsidR="005C4586" w:rsidRPr="001A7913" w:rsidRDefault="005C4586" w:rsidP="005C4586">
            <w:pPr>
              <w:spacing w:line="240" w:lineRule="auto"/>
              <w:contextualSpacing/>
              <w:rPr>
                <w:rFonts w:asciiTheme="minorHAnsi" w:hAnsiTheme="minorHAnsi"/>
                <w:b/>
              </w:rPr>
            </w:pPr>
            <w:r w:rsidRPr="00C901B4">
              <w:rPr>
                <w:rFonts w:asciiTheme="minorHAnsi" w:hAnsiTheme="minorHAnsi"/>
                <w:b/>
              </w:rPr>
              <w:t>(ii)</w:t>
            </w:r>
            <w:r w:rsidR="009A5598">
              <w:rPr>
                <w:rFonts w:asciiTheme="minorHAnsi" w:hAnsiTheme="minorHAnsi"/>
                <w:b/>
              </w:rPr>
              <w:t xml:space="preserve"> </w:t>
            </w:r>
            <w:r w:rsidRPr="00C901B4">
              <w:rPr>
                <w:rFonts w:asciiTheme="minorHAnsi" w:hAnsiTheme="minorHAnsi"/>
              </w:rPr>
              <w:t xml:space="preserve">an annual physical examination by or under the direction of a licensed physician including any recommendation for follow-up care, and </w:t>
            </w:r>
          </w:p>
        </w:tc>
        <w:tc>
          <w:tcPr>
            <w:tcW w:w="1417" w:type="dxa"/>
            <w:tcBorders>
              <w:bottom w:val="single" w:sz="4" w:space="0" w:color="auto"/>
            </w:tcBorders>
          </w:tcPr>
          <w:p w:rsidR="005C4586" w:rsidRPr="009C5DE4" w:rsidRDefault="005C4586" w:rsidP="009C5DE4">
            <w:pPr>
              <w:spacing w:after="0" w:line="240" w:lineRule="auto"/>
            </w:pPr>
          </w:p>
        </w:tc>
        <w:tc>
          <w:tcPr>
            <w:tcW w:w="4682" w:type="dxa"/>
            <w:tcBorders>
              <w:bottom w:val="single" w:sz="4" w:space="0" w:color="auto"/>
            </w:tcBorders>
          </w:tcPr>
          <w:p w:rsidR="005C4586" w:rsidRPr="009C5DE4" w:rsidRDefault="005C4586" w:rsidP="009C5DE4">
            <w:pPr>
              <w:spacing w:after="0" w:line="240" w:lineRule="auto"/>
            </w:pPr>
          </w:p>
        </w:tc>
        <w:tc>
          <w:tcPr>
            <w:tcW w:w="1371" w:type="dxa"/>
            <w:tcBorders>
              <w:bottom w:val="single" w:sz="4" w:space="0" w:color="auto"/>
            </w:tcBorders>
          </w:tcPr>
          <w:p w:rsidR="005C4586" w:rsidRPr="009C5DE4" w:rsidRDefault="005C4586" w:rsidP="009C5DE4">
            <w:pPr>
              <w:spacing w:after="0" w:line="240" w:lineRule="auto"/>
            </w:pPr>
          </w:p>
        </w:tc>
      </w:tr>
      <w:tr w:rsidR="005C4586" w:rsidRPr="009C5DE4" w:rsidTr="00AF606D">
        <w:tc>
          <w:tcPr>
            <w:tcW w:w="5754" w:type="dxa"/>
            <w:tcBorders>
              <w:bottom w:val="single" w:sz="4" w:space="0" w:color="auto"/>
            </w:tcBorders>
          </w:tcPr>
          <w:p w:rsidR="005C4586" w:rsidRPr="001A7913" w:rsidRDefault="005C4586" w:rsidP="009A5598">
            <w:pPr>
              <w:spacing w:line="240" w:lineRule="auto"/>
              <w:contextualSpacing/>
              <w:jc w:val="both"/>
              <w:rPr>
                <w:rFonts w:asciiTheme="minorHAnsi" w:hAnsiTheme="minorHAnsi"/>
                <w:b/>
              </w:rPr>
            </w:pPr>
            <w:r w:rsidRPr="00C901B4">
              <w:rPr>
                <w:rFonts w:asciiTheme="minorHAnsi" w:hAnsiTheme="minorHAnsi"/>
                <w:b/>
              </w:rPr>
              <w:t>(iii)</w:t>
            </w:r>
            <w:r w:rsidR="009A5598">
              <w:rPr>
                <w:rFonts w:asciiTheme="minorHAnsi" w:hAnsiTheme="minorHAnsi"/>
                <w:b/>
              </w:rPr>
              <w:t xml:space="preserve"> </w:t>
            </w:r>
            <w:proofErr w:type="gramStart"/>
            <w:r w:rsidRPr="001A7913">
              <w:rPr>
                <w:rFonts w:asciiTheme="minorHAnsi" w:hAnsiTheme="minorHAnsi"/>
              </w:rPr>
              <w:t>documentation</w:t>
            </w:r>
            <w:proofErr w:type="gramEnd"/>
            <w:r w:rsidRPr="001A7913">
              <w:rPr>
                <w:rFonts w:asciiTheme="minorHAnsi" w:hAnsiTheme="minorHAnsi"/>
              </w:rPr>
              <w:t xml:space="preserve"> of the provision of follow-up medical care recommended by the physician or as indicated by the needs of the resident.</w:t>
            </w:r>
            <w:r w:rsidRPr="00B536FC">
              <w:rPr>
                <w:rFonts w:ascii="Times New Roman" w:hAnsi="Times New Roman"/>
              </w:rPr>
              <w:t xml:space="preserve">              </w:t>
            </w:r>
          </w:p>
        </w:tc>
        <w:tc>
          <w:tcPr>
            <w:tcW w:w="1417" w:type="dxa"/>
            <w:tcBorders>
              <w:bottom w:val="single" w:sz="4" w:space="0" w:color="auto"/>
            </w:tcBorders>
          </w:tcPr>
          <w:p w:rsidR="005C4586" w:rsidRPr="009C5DE4" w:rsidRDefault="005C4586" w:rsidP="009C5DE4">
            <w:pPr>
              <w:spacing w:after="0" w:line="240" w:lineRule="auto"/>
            </w:pPr>
          </w:p>
        </w:tc>
        <w:tc>
          <w:tcPr>
            <w:tcW w:w="4682" w:type="dxa"/>
            <w:tcBorders>
              <w:bottom w:val="single" w:sz="4" w:space="0" w:color="auto"/>
            </w:tcBorders>
          </w:tcPr>
          <w:p w:rsidR="005C4586" w:rsidRPr="009C5DE4" w:rsidRDefault="005C4586" w:rsidP="009C5DE4">
            <w:pPr>
              <w:spacing w:after="0" w:line="240" w:lineRule="auto"/>
            </w:pPr>
          </w:p>
        </w:tc>
        <w:tc>
          <w:tcPr>
            <w:tcW w:w="1371" w:type="dxa"/>
            <w:tcBorders>
              <w:bottom w:val="single" w:sz="4" w:space="0" w:color="auto"/>
            </w:tcBorders>
          </w:tcPr>
          <w:p w:rsidR="005C4586" w:rsidRPr="009C5DE4" w:rsidRDefault="005C4586" w:rsidP="009C5DE4">
            <w:pPr>
              <w:spacing w:after="0" w:line="240" w:lineRule="auto"/>
            </w:pPr>
          </w:p>
        </w:tc>
      </w:tr>
      <w:tr w:rsidR="00C901B4" w:rsidRPr="009C5DE4" w:rsidTr="00AF606D">
        <w:trPr>
          <w:trHeight w:val="1070"/>
        </w:trPr>
        <w:tc>
          <w:tcPr>
            <w:tcW w:w="5754" w:type="dxa"/>
            <w:tcBorders>
              <w:bottom w:val="single" w:sz="4" w:space="0" w:color="auto"/>
            </w:tcBorders>
          </w:tcPr>
          <w:p w:rsidR="00C901B4" w:rsidRPr="00C901B4" w:rsidRDefault="00C901B4" w:rsidP="00C901B4">
            <w:pPr>
              <w:spacing w:line="240" w:lineRule="auto"/>
              <w:contextualSpacing/>
              <w:jc w:val="both"/>
              <w:rPr>
                <w:rFonts w:asciiTheme="minorHAnsi" w:hAnsiTheme="minorHAnsi"/>
                <w:b/>
              </w:rPr>
            </w:pPr>
            <w:r w:rsidRPr="00C901B4">
              <w:rPr>
                <w:rFonts w:asciiTheme="minorHAnsi" w:hAnsiTheme="minorHAnsi"/>
                <w:b/>
              </w:rPr>
              <w:t>6VAC35-41-1250 (C). Residents' health records.</w:t>
            </w:r>
          </w:p>
          <w:p w:rsidR="00C901B4" w:rsidRPr="00C901B4" w:rsidRDefault="00C901B4" w:rsidP="00A70C71">
            <w:pPr>
              <w:spacing w:after="0" w:line="240" w:lineRule="auto"/>
              <w:contextualSpacing/>
              <w:jc w:val="both"/>
              <w:rPr>
                <w:rFonts w:asciiTheme="minorHAnsi" w:hAnsiTheme="minorHAnsi"/>
              </w:rPr>
            </w:pPr>
            <w:r w:rsidRPr="00C901B4">
              <w:rPr>
                <w:rFonts w:asciiTheme="minorHAnsi" w:hAnsiTheme="minorHAnsi"/>
              </w:rPr>
              <w:t>Each physical examination report shall include:</w:t>
            </w:r>
          </w:p>
          <w:p w:rsidR="00AB3F98" w:rsidRPr="00AB3F98" w:rsidRDefault="00426172" w:rsidP="00A70C71">
            <w:pPr>
              <w:pStyle w:val="ListParagraph"/>
              <w:numPr>
                <w:ilvl w:val="0"/>
                <w:numId w:val="4"/>
              </w:numPr>
              <w:spacing w:after="0" w:line="240" w:lineRule="auto"/>
              <w:jc w:val="both"/>
              <w:rPr>
                <w:rFonts w:asciiTheme="minorHAnsi" w:hAnsiTheme="minorHAnsi"/>
              </w:rPr>
            </w:pPr>
            <w:r>
              <w:rPr>
                <w:rFonts w:asciiTheme="minorHAnsi" w:hAnsiTheme="minorHAnsi"/>
              </w:rPr>
              <w:t>i</w:t>
            </w:r>
            <w:r w:rsidR="00C901B4" w:rsidRPr="00AB3F98">
              <w:rPr>
                <w:rFonts w:asciiTheme="minorHAnsi" w:hAnsiTheme="minorHAnsi"/>
              </w:rPr>
              <w:t>nformation necessary to determine the health and immunization needs of the resident, including:</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5B5D73" w:rsidRPr="009C5DE4" w:rsidTr="00AF606D">
        <w:trPr>
          <w:trHeight w:val="332"/>
        </w:trPr>
        <w:tc>
          <w:tcPr>
            <w:tcW w:w="5754" w:type="dxa"/>
            <w:tcBorders>
              <w:bottom w:val="single" w:sz="4" w:space="0" w:color="auto"/>
            </w:tcBorders>
          </w:tcPr>
          <w:p w:rsidR="005C4586" w:rsidRPr="00C901B4" w:rsidRDefault="009C13EE" w:rsidP="009C13EE">
            <w:pPr>
              <w:pStyle w:val="sectbi2"/>
              <w:ind w:left="360"/>
              <w:rPr>
                <w:rFonts w:asciiTheme="minorHAnsi" w:hAnsiTheme="minorHAnsi"/>
                <w:sz w:val="22"/>
                <w:szCs w:val="22"/>
              </w:rPr>
            </w:pPr>
            <w:r>
              <w:rPr>
                <w:rFonts w:asciiTheme="minorHAnsi" w:hAnsiTheme="minorHAnsi"/>
                <w:sz w:val="22"/>
                <w:szCs w:val="22"/>
              </w:rPr>
              <w:tab/>
            </w:r>
            <w:r w:rsidRPr="009C13EE">
              <w:rPr>
                <w:rFonts w:asciiTheme="minorHAnsi" w:hAnsiTheme="minorHAnsi"/>
                <w:b/>
                <w:sz w:val="22"/>
                <w:szCs w:val="22"/>
              </w:rPr>
              <w:t>a.</w:t>
            </w:r>
            <w:r>
              <w:rPr>
                <w:rFonts w:asciiTheme="minorHAnsi" w:hAnsiTheme="minorHAnsi"/>
                <w:sz w:val="22"/>
                <w:szCs w:val="22"/>
              </w:rPr>
              <w:t xml:space="preserve">  </w:t>
            </w:r>
            <w:r w:rsidR="00426172">
              <w:rPr>
                <w:rFonts w:asciiTheme="minorHAnsi" w:hAnsiTheme="minorHAnsi"/>
                <w:sz w:val="22"/>
                <w:szCs w:val="22"/>
              </w:rPr>
              <w:t>i</w:t>
            </w:r>
            <w:r w:rsidR="005B5D73" w:rsidRPr="00C901B4">
              <w:rPr>
                <w:rFonts w:asciiTheme="minorHAnsi" w:hAnsiTheme="minorHAnsi"/>
                <w:sz w:val="22"/>
                <w:szCs w:val="22"/>
              </w:rPr>
              <w:t xml:space="preserve">mmunizations </w:t>
            </w:r>
            <w:r>
              <w:rPr>
                <w:rFonts w:asciiTheme="minorHAnsi" w:hAnsiTheme="minorHAnsi"/>
                <w:sz w:val="22"/>
                <w:szCs w:val="22"/>
              </w:rPr>
              <w:t xml:space="preserve">administered at the time of the </w:t>
            </w:r>
            <w:r>
              <w:rPr>
                <w:rFonts w:asciiTheme="minorHAnsi" w:hAnsiTheme="minorHAnsi"/>
                <w:sz w:val="22"/>
                <w:szCs w:val="22"/>
              </w:rPr>
              <w:tab/>
              <w:t xml:space="preserve">     </w:t>
            </w:r>
            <w:r w:rsidR="005B5D73" w:rsidRPr="00C901B4">
              <w:rPr>
                <w:rFonts w:asciiTheme="minorHAnsi" w:hAnsiTheme="minorHAnsi"/>
                <w:sz w:val="22"/>
                <w:szCs w:val="22"/>
              </w:rPr>
              <w:t>exam;</w:t>
            </w:r>
          </w:p>
        </w:tc>
        <w:tc>
          <w:tcPr>
            <w:tcW w:w="1417" w:type="dxa"/>
            <w:tcBorders>
              <w:bottom w:val="single" w:sz="4" w:space="0" w:color="auto"/>
            </w:tcBorders>
          </w:tcPr>
          <w:p w:rsidR="005B5D73" w:rsidRPr="009C5DE4" w:rsidRDefault="005B5D73" w:rsidP="009C5DE4">
            <w:pPr>
              <w:spacing w:after="0" w:line="240" w:lineRule="auto"/>
            </w:pPr>
          </w:p>
        </w:tc>
        <w:tc>
          <w:tcPr>
            <w:tcW w:w="4682" w:type="dxa"/>
            <w:tcBorders>
              <w:bottom w:val="single" w:sz="4" w:space="0" w:color="auto"/>
            </w:tcBorders>
          </w:tcPr>
          <w:p w:rsidR="005B5D73" w:rsidRPr="009C5DE4" w:rsidRDefault="005B5D73" w:rsidP="009C5DE4">
            <w:pPr>
              <w:spacing w:after="0" w:line="240" w:lineRule="auto"/>
            </w:pPr>
          </w:p>
        </w:tc>
        <w:tc>
          <w:tcPr>
            <w:tcW w:w="1371" w:type="dxa"/>
            <w:tcBorders>
              <w:bottom w:val="single" w:sz="4" w:space="0" w:color="auto"/>
            </w:tcBorders>
          </w:tcPr>
          <w:p w:rsidR="005B5D73" w:rsidRPr="009C5DE4" w:rsidRDefault="005B5D73" w:rsidP="009C5DE4">
            <w:pPr>
              <w:spacing w:after="0" w:line="240" w:lineRule="auto"/>
            </w:pPr>
          </w:p>
        </w:tc>
      </w:tr>
      <w:tr w:rsidR="00C901B4" w:rsidRPr="009C5DE4" w:rsidTr="00AF606D">
        <w:trPr>
          <w:trHeight w:val="368"/>
        </w:trPr>
        <w:tc>
          <w:tcPr>
            <w:tcW w:w="5754" w:type="dxa"/>
            <w:tcBorders>
              <w:bottom w:val="single" w:sz="4" w:space="0" w:color="auto"/>
            </w:tcBorders>
          </w:tcPr>
          <w:p w:rsidR="005C4586" w:rsidRPr="00C901B4" w:rsidRDefault="009C13EE" w:rsidP="009C13EE">
            <w:pPr>
              <w:pStyle w:val="sectbi2"/>
              <w:spacing w:before="0"/>
              <w:ind w:left="360"/>
              <w:rPr>
                <w:rFonts w:asciiTheme="minorHAnsi" w:hAnsiTheme="minorHAnsi"/>
                <w:sz w:val="22"/>
                <w:szCs w:val="22"/>
              </w:rPr>
            </w:pPr>
            <w:r>
              <w:rPr>
                <w:rFonts w:asciiTheme="minorHAnsi" w:hAnsiTheme="minorHAnsi"/>
                <w:sz w:val="22"/>
                <w:szCs w:val="22"/>
              </w:rPr>
              <w:tab/>
            </w:r>
            <w:r w:rsidRPr="009C13EE">
              <w:rPr>
                <w:rFonts w:asciiTheme="minorHAnsi" w:hAnsiTheme="minorHAnsi"/>
                <w:b/>
                <w:sz w:val="22"/>
                <w:szCs w:val="22"/>
              </w:rPr>
              <w:t>b.</w:t>
            </w:r>
            <w:r>
              <w:rPr>
                <w:rFonts w:asciiTheme="minorHAnsi" w:hAnsiTheme="minorHAnsi"/>
                <w:sz w:val="22"/>
                <w:szCs w:val="22"/>
              </w:rPr>
              <w:t xml:space="preserve">  </w:t>
            </w:r>
            <w:r w:rsidR="00426172">
              <w:rPr>
                <w:rFonts w:asciiTheme="minorHAnsi" w:hAnsiTheme="minorHAnsi"/>
                <w:sz w:val="22"/>
                <w:szCs w:val="22"/>
              </w:rPr>
              <w:t>v</w:t>
            </w:r>
            <w:r w:rsidR="00C901B4" w:rsidRPr="00C901B4">
              <w:rPr>
                <w:rFonts w:asciiTheme="minorHAnsi" w:hAnsiTheme="minorHAnsi"/>
                <w:sz w:val="22"/>
                <w:szCs w:val="22"/>
              </w:rPr>
              <w:t>ision exam;</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rPr>
          <w:trHeight w:val="422"/>
        </w:trPr>
        <w:tc>
          <w:tcPr>
            <w:tcW w:w="5754" w:type="dxa"/>
            <w:tcBorders>
              <w:bottom w:val="single" w:sz="4" w:space="0" w:color="auto"/>
            </w:tcBorders>
          </w:tcPr>
          <w:p w:rsidR="005C4586" w:rsidRPr="00C901B4" w:rsidRDefault="009C13EE" w:rsidP="009C13EE">
            <w:pPr>
              <w:pStyle w:val="sectbi2"/>
              <w:tabs>
                <w:tab w:val="left" w:pos="705"/>
              </w:tabs>
              <w:spacing w:before="0"/>
              <w:ind w:firstLine="360"/>
              <w:rPr>
                <w:rFonts w:asciiTheme="minorHAnsi" w:hAnsiTheme="minorHAnsi"/>
                <w:sz w:val="22"/>
                <w:szCs w:val="22"/>
              </w:rPr>
            </w:pPr>
            <w:r>
              <w:rPr>
                <w:rFonts w:asciiTheme="minorHAnsi" w:hAnsiTheme="minorHAnsi"/>
                <w:b/>
                <w:sz w:val="22"/>
                <w:szCs w:val="22"/>
              </w:rPr>
              <w:tab/>
            </w:r>
            <w:r w:rsidR="005C4586" w:rsidRPr="005C4586">
              <w:rPr>
                <w:rFonts w:asciiTheme="minorHAnsi" w:hAnsiTheme="minorHAnsi"/>
                <w:b/>
                <w:sz w:val="22"/>
                <w:szCs w:val="22"/>
              </w:rPr>
              <w:t>c.</w:t>
            </w:r>
            <w:r w:rsidR="00AF606D">
              <w:rPr>
                <w:rFonts w:asciiTheme="minorHAnsi" w:hAnsiTheme="minorHAnsi"/>
                <w:b/>
                <w:sz w:val="22"/>
                <w:szCs w:val="22"/>
              </w:rPr>
              <w:t xml:space="preserve"> </w:t>
            </w:r>
            <w:r w:rsidR="009A5598">
              <w:rPr>
                <w:rFonts w:asciiTheme="minorHAnsi" w:hAnsiTheme="minorHAnsi"/>
                <w:b/>
                <w:sz w:val="22"/>
                <w:szCs w:val="22"/>
              </w:rPr>
              <w:t xml:space="preserve"> </w:t>
            </w:r>
            <w:r w:rsidR="00426172">
              <w:rPr>
                <w:rFonts w:asciiTheme="minorHAnsi" w:hAnsiTheme="minorHAnsi"/>
                <w:sz w:val="22"/>
                <w:szCs w:val="22"/>
              </w:rPr>
              <w:t>h</w:t>
            </w:r>
            <w:r w:rsidR="00C901B4" w:rsidRPr="00C901B4">
              <w:rPr>
                <w:rFonts w:asciiTheme="minorHAnsi" w:hAnsiTheme="minorHAnsi"/>
                <w:sz w:val="22"/>
                <w:szCs w:val="22"/>
              </w:rPr>
              <w:t>earing exam;</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rPr>
          <w:trHeight w:val="908"/>
        </w:trPr>
        <w:tc>
          <w:tcPr>
            <w:tcW w:w="5754" w:type="dxa"/>
            <w:tcBorders>
              <w:bottom w:val="single" w:sz="4" w:space="0" w:color="auto"/>
            </w:tcBorders>
          </w:tcPr>
          <w:p w:rsidR="00C901B4" w:rsidRPr="00894E83" w:rsidRDefault="009C13EE" w:rsidP="00426172">
            <w:pPr>
              <w:pStyle w:val="sectbi2"/>
              <w:spacing w:before="0" w:beforeAutospacing="0" w:after="0" w:afterAutospacing="0"/>
              <w:ind w:left="720"/>
              <w:rPr>
                <w:rFonts w:asciiTheme="minorHAnsi" w:hAnsiTheme="minorHAnsi"/>
                <w:sz w:val="22"/>
                <w:szCs w:val="22"/>
              </w:rPr>
            </w:pPr>
            <w:r>
              <w:rPr>
                <w:rFonts w:asciiTheme="minorHAnsi" w:hAnsiTheme="minorHAnsi"/>
                <w:sz w:val="22"/>
                <w:szCs w:val="22"/>
              </w:rPr>
              <w:t xml:space="preserve"> </w:t>
            </w:r>
            <w:r w:rsidR="00894E83">
              <w:rPr>
                <w:rFonts w:asciiTheme="minorHAnsi" w:hAnsiTheme="minorHAnsi"/>
                <w:b/>
                <w:sz w:val="22"/>
                <w:szCs w:val="22"/>
              </w:rPr>
              <w:t>d.</w:t>
            </w:r>
            <w:r w:rsidR="00894E83">
              <w:rPr>
                <w:rFonts w:asciiTheme="minorHAnsi" w:hAnsiTheme="minorHAnsi"/>
                <w:sz w:val="22"/>
                <w:szCs w:val="22"/>
              </w:rPr>
              <w:t xml:space="preserve">  </w:t>
            </w:r>
            <w:r w:rsidR="00426172">
              <w:rPr>
                <w:rFonts w:asciiTheme="minorHAnsi" w:hAnsiTheme="minorHAnsi"/>
                <w:sz w:val="22"/>
                <w:szCs w:val="22"/>
              </w:rPr>
              <w:t xml:space="preserve">general physical condition including       documentation of apparent freedom from communicable disease, including tuberculosis; </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rPr>
          <w:trHeight w:val="422"/>
        </w:trPr>
        <w:tc>
          <w:tcPr>
            <w:tcW w:w="5754" w:type="dxa"/>
            <w:tcBorders>
              <w:bottom w:val="single" w:sz="4" w:space="0" w:color="auto"/>
            </w:tcBorders>
          </w:tcPr>
          <w:p w:rsidR="005C4586" w:rsidRPr="00C901B4" w:rsidRDefault="009C13EE" w:rsidP="009C13EE">
            <w:pPr>
              <w:pStyle w:val="sectbi2"/>
              <w:tabs>
                <w:tab w:val="left" w:pos="735"/>
              </w:tabs>
              <w:ind w:firstLine="360"/>
              <w:rPr>
                <w:rFonts w:asciiTheme="minorHAnsi" w:hAnsiTheme="minorHAnsi"/>
                <w:sz w:val="22"/>
                <w:szCs w:val="22"/>
              </w:rPr>
            </w:pPr>
            <w:r>
              <w:rPr>
                <w:rFonts w:asciiTheme="minorHAnsi" w:hAnsiTheme="minorHAnsi"/>
                <w:b/>
                <w:sz w:val="22"/>
                <w:szCs w:val="22"/>
              </w:rPr>
              <w:tab/>
            </w:r>
            <w:r w:rsidR="005C4586" w:rsidRPr="005C4586">
              <w:rPr>
                <w:rFonts w:asciiTheme="minorHAnsi" w:hAnsiTheme="minorHAnsi"/>
                <w:b/>
                <w:sz w:val="22"/>
                <w:szCs w:val="22"/>
              </w:rPr>
              <w:t>e</w:t>
            </w:r>
            <w:r>
              <w:rPr>
                <w:rFonts w:asciiTheme="minorHAnsi" w:hAnsiTheme="minorHAnsi"/>
                <w:sz w:val="22"/>
                <w:szCs w:val="22"/>
              </w:rPr>
              <w:t xml:space="preserve">.  </w:t>
            </w:r>
            <w:r w:rsidR="00426172">
              <w:rPr>
                <w:rFonts w:asciiTheme="minorHAnsi" w:hAnsiTheme="minorHAnsi"/>
                <w:sz w:val="22"/>
                <w:szCs w:val="22"/>
              </w:rPr>
              <w:t>a</w:t>
            </w:r>
            <w:r w:rsidR="00C901B4" w:rsidRPr="00C901B4">
              <w:rPr>
                <w:rFonts w:asciiTheme="minorHAnsi" w:hAnsiTheme="minorHAnsi"/>
                <w:sz w:val="22"/>
                <w:szCs w:val="22"/>
              </w:rPr>
              <w:t xml:space="preserve">llergies, chronic conditions, and handicaps, if </w:t>
            </w:r>
            <w:r>
              <w:rPr>
                <w:rFonts w:asciiTheme="minorHAnsi" w:hAnsiTheme="minorHAnsi"/>
                <w:sz w:val="22"/>
                <w:szCs w:val="22"/>
              </w:rPr>
              <w:tab/>
              <w:t xml:space="preserve">   </w:t>
            </w:r>
            <w:r w:rsidR="00C901B4" w:rsidRPr="00C901B4">
              <w:rPr>
                <w:rFonts w:asciiTheme="minorHAnsi" w:hAnsiTheme="minorHAnsi"/>
                <w:sz w:val="22"/>
                <w:szCs w:val="22"/>
              </w:rPr>
              <w:t>any;</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rPr>
          <w:trHeight w:val="368"/>
        </w:trPr>
        <w:tc>
          <w:tcPr>
            <w:tcW w:w="5754" w:type="dxa"/>
            <w:shd w:val="clear" w:color="auto" w:fill="auto"/>
          </w:tcPr>
          <w:p w:rsidR="005C4586" w:rsidRPr="00C901B4" w:rsidRDefault="009C13EE" w:rsidP="00426172">
            <w:pPr>
              <w:pStyle w:val="sectbi2"/>
              <w:tabs>
                <w:tab w:val="left" w:pos="750"/>
              </w:tabs>
              <w:ind w:left="720" w:hanging="360"/>
              <w:rPr>
                <w:rFonts w:asciiTheme="minorHAnsi" w:hAnsiTheme="minorHAnsi"/>
                <w:sz w:val="22"/>
                <w:szCs w:val="22"/>
              </w:rPr>
            </w:pPr>
            <w:r>
              <w:rPr>
                <w:rFonts w:asciiTheme="minorHAnsi" w:hAnsiTheme="minorHAnsi"/>
                <w:b/>
                <w:sz w:val="22"/>
                <w:szCs w:val="22"/>
              </w:rPr>
              <w:lastRenderedPageBreak/>
              <w:tab/>
            </w:r>
            <w:r w:rsidR="005C4586" w:rsidRPr="005C4586">
              <w:rPr>
                <w:rFonts w:asciiTheme="minorHAnsi" w:hAnsiTheme="minorHAnsi"/>
                <w:b/>
                <w:sz w:val="22"/>
                <w:szCs w:val="22"/>
              </w:rPr>
              <w:t>f.</w:t>
            </w:r>
            <w:r w:rsidR="009A5598">
              <w:rPr>
                <w:rFonts w:asciiTheme="minorHAnsi" w:hAnsiTheme="minorHAnsi"/>
                <w:b/>
                <w:sz w:val="22"/>
                <w:szCs w:val="22"/>
              </w:rPr>
              <w:t xml:space="preserve"> </w:t>
            </w:r>
            <w:r>
              <w:rPr>
                <w:rFonts w:asciiTheme="minorHAnsi" w:hAnsiTheme="minorHAnsi"/>
                <w:b/>
                <w:sz w:val="22"/>
                <w:szCs w:val="22"/>
              </w:rPr>
              <w:t xml:space="preserve"> </w:t>
            </w:r>
            <w:r w:rsidR="00426172">
              <w:rPr>
                <w:rFonts w:asciiTheme="minorHAnsi" w:hAnsiTheme="minorHAnsi"/>
                <w:sz w:val="22"/>
                <w:szCs w:val="22"/>
              </w:rPr>
              <w:t>n</w:t>
            </w:r>
            <w:r w:rsidR="00C901B4" w:rsidRPr="00C901B4">
              <w:rPr>
                <w:rFonts w:asciiTheme="minorHAnsi" w:hAnsiTheme="minorHAnsi"/>
                <w:sz w:val="22"/>
                <w:szCs w:val="22"/>
              </w:rPr>
              <w:t xml:space="preserve">utritional requirements including special diets, </w:t>
            </w:r>
            <w:r>
              <w:rPr>
                <w:rFonts w:asciiTheme="minorHAnsi" w:hAnsiTheme="minorHAnsi"/>
                <w:sz w:val="22"/>
                <w:szCs w:val="22"/>
              </w:rPr>
              <w:t xml:space="preserve">  </w:t>
            </w:r>
            <w:r>
              <w:rPr>
                <w:rFonts w:asciiTheme="minorHAnsi" w:hAnsiTheme="minorHAnsi"/>
                <w:sz w:val="22"/>
                <w:szCs w:val="22"/>
              </w:rPr>
              <w:tab/>
              <w:t xml:space="preserve">    </w:t>
            </w:r>
            <w:r w:rsidR="00C901B4" w:rsidRPr="00C901B4">
              <w:rPr>
                <w:rFonts w:asciiTheme="minorHAnsi" w:hAnsiTheme="minorHAnsi"/>
                <w:sz w:val="22"/>
                <w:szCs w:val="22"/>
              </w:rPr>
              <w:t>if</w:t>
            </w:r>
            <w:r w:rsidR="009A5598">
              <w:rPr>
                <w:rFonts w:asciiTheme="minorHAnsi" w:hAnsiTheme="minorHAnsi"/>
                <w:sz w:val="22"/>
                <w:szCs w:val="22"/>
              </w:rPr>
              <w:t xml:space="preserve"> </w:t>
            </w:r>
            <w:r w:rsidR="00C901B4" w:rsidRPr="00C901B4">
              <w:rPr>
                <w:rFonts w:asciiTheme="minorHAnsi" w:hAnsiTheme="minorHAnsi"/>
                <w:sz w:val="22"/>
                <w:szCs w:val="22"/>
              </w:rPr>
              <w:t>any;</w:t>
            </w:r>
          </w:p>
        </w:tc>
        <w:tc>
          <w:tcPr>
            <w:tcW w:w="1417" w:type="dxa"/>
            <w:shd w:val="clear" w:color="auto" w:fill="auto"/>
          </w:tcPr>
          <w:p w:rsidR="00C901B4" w:rsidRDefault="00C901B4" w:rsidP="00F33400">
            <w:pPr>
              <w:pStyle w:val="sectbi2"/>
              <w:spacing w:before="0"/>
            </w:pPr>
          </w:p>
        </w:tc>
        <w:tc>
          <w:tcPr>
            <w:tcW w:w="4682" w:type="dxa"/>
            <w:shd w:val="clear" w:color="auto" w:fill="auto"/>
          </w:tcPr>
          <w:p w:rsidR="00C901B4" w:rsidRDefault="00C901B4" w:rsidP="00F33400">
            <w:pPr>
              <w:pStyle w:val="sectbi2"/>
              <w:spacing w:before="0"/>
            </w:pPr>
          </w:p>
        </w:tc>
        <w:tc>
          <w:tcPr>
            <w:tcW w:w="1371" w:type="dxa"/>
            <w:shd w:val="clear" w:color="auto" w:fill="auto"/>
          </w:tcPr>
          <w:p w:rsidR="00C901B4" w:rsidRDefault="00C901B4" w:rsidP="00F33400">
            <w:pPr>
              <w:pStyle w:val="sectbi2"/>
              <w:spacing w:before="0"/>
            </w:pPr>
          </w:p>
        </w:tc>
      </w:tr>
      <w:tr w:rsidR="00C901B4" w:rsidRPr="009C5DE4" w:rsidTr="00AF606D">
        <w:trPr>
          <w:trHeight w:val="332"/>
        </w:trPr>
        <w:tc>
          <w:tcPr>
            <w:tcW w:w="5754" w:type="dxa"/>
            <w:tcBorders>
              <w:bottom w:val="single" w:sz="4" w:space="0" w:color="auto"/>
            </w:tcBorders>
          </w:tcPr>
          <w:p w:rsidR="005C4586" w:rsidRPr="00C901B4" w:rsidRDefault="009C13EE" w:rsidP="009C13EE">
            <w:pPr>
              <w:pStyle w:val="sectbi2"/>
              <w:tabs>
                <w:tab w:val="left" w:pos="720"/>
              </w:tabs>
              <w:spacing w:before="0"/>
              <w:ind w:firstLine="360"/>
              <w:rPr>
                <w:rFonts w:asciiTheme="minorHAnsi" w:hAnsiTheme="minorHAnsi"/>
                <w:sz w:val="22"/>
                <w:szCs w:val="22"/>
              </w:rPr>
            </w:pPr>
            <w:r>
              <w:rPr>
                <w:rFonts w:asciiTheme="minorHAnsi" w:hAnsiTheme="minorHAnsi"/>
                <w:b/>
                <w:sz w:val="22"/>
                <w:szCs w:val="22"/>
              </w:rPr>
              <w:tab/>
            </w:r>
            <w:r w:rsidR="005C4586" w:rsidRPr="005C4586">
              <w:rPr>
                <w:rFonts w:asciiTheme="minorHAnsi" w:hAnsiTheme="minorHAnsi"/>
                <w:b/>
                <w:sz w:val="22"/>
                <w:szCs w:val="22"/>
              </w:rPr>
              <w:t>g.</w:t>
            </w:r>
            <w:r>
              <w:rPr>
                <w:rFonts w:asciiTheme="minorHAnsi" w:hAnsiTheme="minorHAnsi"/>
                <w:b/>
                <w:sz w:val="22"/>
                <w:szCs w:val="22"/>
              </w:rPr>
              <w:t xml:space="preserve">  </w:t>
            </w:r>
            <w:r w:rsidR="00426172">
              <w:rPr>
                <w:rFonts w:asciiTheme="minorHAnsi" w:hAnsiTheme="minorHAnsi"/>
                <w:sz w:val="22"/>
                <w:szCs w:val="22"/>
              </w:rPr>
              <w:t>r</w:t>
            </w:r>
            <w:r w:rsidR="00C901B4" w:rsidRPr="00C901B4">
              <w:rPr>
                <w:rFonts w:asciiTheme="minorHAnsi" w:hAnsiTheme="minorHAnsi"/>
                <w:sz w:val="22"/>
                <w:szCs w:val="22"/>
              </w:rPr>
              <w:t>estrictions on physical activities, if any; and</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rPr>
          <w:trHeight w:val="638"/>
        </w:trPr>
        <w:tc>
          <w:tcPr>
            <w:tcW w:w="5754" w:type="dxa"/>
            <w:tcBorders>
              <w:bottom w:val="single" w:sz="4" w:space="0" w:color="auto"/>
            </w:tcBorders>
          </w:tcPr>
          <w:p w:rsidR="005C4586" w:rsidRPr="005C4586" w:rsidRDefault="009C13EE" w:rsidP="00426172">
            <w:pPr>
              <w:spacing w:after="0" w:line="240" w:lineRule="auto"/>
            </w:pPr>
            <w:r>
              <w:rPr>
                <w:b/>
              </w:rPr>
              <w:tab/>
            </w:r>
            <w:proofErr w:type="gramStart"/>
            <w:r w:rsidR="005C4586" w:rsidRPr="005C4586">
              <w:rPr>
                <w:b/>
              </w:rPr>
              <w:t>h</w:t>
            </w:r>
            <w:proofErr w:type="gramEnd"/>
            <w:r w:rsidR="005C4586" w:rsidRPr="005C4586">
              <w:rPr>
                <w:b/>
              </w:rPr>
              <w:t>.</w:t>
            </w:r>
            <w:r>
              <w:rPr>
                <w:b/>
              </w:rPr>
              <w:t xml:space="preserve">  </w:t>
            </w:r>
            <w:r w:rsidR="009A5598">
              <w:rPr>
                <w:b/>
              </w:rPr>
              <w:t xml:space="preserve"> </w:t>
            </w:r>
            <w:r w:rsidR="00426172">
              <w:t>r</w:t>
            </w:r>
            <w:r w:rsidR="00C901B4" w:rsidRPr="005C4586">
              <w:t>ecomme</w:t>
            </w:r>
            <w:r w:rsidR="00426172">
              <w:t xml:space="preserve">ndations for further treatment, </w:t>
            </w:r>
            <w:r w:rsidR="00426172">
              <w:tab/>
              <w:t>im</w:t>
            </w:r>
            <w:r w:rsidR="00C901B4" w:rsidRPr="005C4586">
              <w:t xml:space="preserve">munizations, and </w:t>
            </w:r>
            <w:r w:rsidRPr="005C4586">
              <w:t>other examinations</w:t>
            </w:r>
            <w:r w:rsidR="00C901B4" w:rsidRPr="005C4586">
              <w:t xml:space="preserve"> indicated</w:t>
            </w:r>
            <w:r>
              <w:t xml:space="preserve">. </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rPr>
          <w:trHeight w:val="422"/>
        </w:trPr>
        <w:tc>
          <w:tcPr>
            <w:tcW w:w="5754" w:type="dxa"/>
            <w:tcBorders>
              <w:bottom w:val="single" w:sz="4" w:space="0" w:color="auto"/>
            </w:tcBorders>
          </w:tcPr>
          <w:p w:rsidR="005C4586" w:rsidRPr="00C901B4" w:rsidRDefault="00C901B4" w:rsidP="00426172">
            <w:pPr>
              <w:pStyle w:val="sectbi"/>
              <w:numPr>
                <w:ilvl w:val="0"/>
                <w:numId w:val="4"/>
              </w:numPr>
              <w:spacing w:before="0" w:after="0" w:afterAutospacing="0"/>
              <w:rPr>
                <w:rFonts w:asciiTheme="minorHAnsi" w:hAnsiTheme="minorHAnsi"/>
                <w:sz w:val="22"/>
                <w:szCs w:val="22"/>
              </w:rPr>
            </w:pPr>
            <w:r w:rsidRPr="00C901B4">
              <w:rPr>
                <w:rFonts w:asciiTheme="minorHAnsi" w:hAnsiTheme="minorHAnsi"/>
                <w:sz w:val="22"/>
                <w:szCs w:val="22"/>
              </w:rPr>
              <w:t>Date of the physical examination; and</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c>
          <w:tcPr>
            <w:tcW w:w="5754" w:type="dxa"/>
            <w:tcBorders>
              <w:bottom w:val="single" w:sz="4" w:space="0" w:color="auto"/>
            </w:tcBorders>
          </w:tcPr>
          <w:p w:rsidR="00C901B4" w:rsidRPr="00C901B4" w:rsidRDefault="00C901B4" w:rsidP="00426172">
            <w:pPr>
              <w:spacing w:line="240" w:lineRule="auto"/>
              <w:ind w:left="630" w:hanging="270"/>
              <w:contextualSpacing/>
              <w:rPr>
                <w:rFonts w:asciiTheme="minorHAnsi" w:hAnsiTheme="minorHAnsi"/>
              </w:rPr>
            </w:pPr>
            <w:r w:rsidRPr="005B5D73">
              <w:rPr>
                <w:rFonts w:asciiTheme="minorHAnsi" w:hAnsiTheme="minorHAnsi"/>
                <w:b/>
              </w:rPr>
              <w:t>3</w:t>
            </w:r>
            <w:r w:rsidRPr="00C901B4">
              <w:rPr>
                <w:rFonts w:asciiTheme="minorHAnsi" w:hAnsiTheme="minorHAnsi"/>
              </w:rPr>
              <w:t xml:space="preserve">. </w:t>
            </w:r>
            <w:r w:rsidR="009A5598">
              <w:rPr>
                <w:rFonts w:asciiTheme="minorHAnsi" w:hAnsiTheme="minorHAnsi"/>
              </w:rPr>
              <w:t xml:space="preserve">  </w:t>
            </w:r>
            <w:r w:rsidRPr="00C901B4">
              <w:rPr>
                <w:rFonts w:asciiTheme="minorHAnsi" w:hAnsiTheme="minorHAnsi"/>
              </w:rPr>
              <w:t xml:space="preserve">Signature of a licensed physician, the physician's </w:t>
            </w:r>
            <w:r w:rsidR="009A5598">
              <w:rPr>
                <w:rFonts w:asciiTheme="minorHAnsi" w:hAnsiTheme="minorHAnsi"/>
              </w:rPr>
              <w:t xml:space="preserve">   </w:t>
            </w:r>
            <w:r w:rsidRPr="00C901B4">
              <w:rPr>
                <w:rFonts w:asciiTheme="minorHAnsi" w:hAnsiTheme="minorHAnsi"/>
              </w:rPr>
              <w:t xml:space="preserve">designee, or an official of a local health department.               </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c>
          <w:tcPr>
            <w:tcW w:w="5754" w:type="dxa"/>
            <w:tcBorders>
              <w:bottom w:val="single" w:sz="4" w:space="0" w:color="auto"/>
            </w:tcBorders>
          </w:tcPr>
          <w:p w:rsidR="005B5D73" w:rsidRDefault="005B5D73" w:rsidP="005B5D73">
            <w:pPr>
              <w:spacing w:line="240" w:lineRule="auto"/>
              <w:contextualSpacing/>
              <w:rPr>
                <w:rFonts w:asciiTheme="minorHAnsi" w:hAnsiTheme="minorHAnsi"/>
                <w:b/>
              </w:rPr>
            </w:pPr>
            <w:r w:rsidRPr="005B5D73">
              <w:rPr>
                <w:rFonts w:asciiTheme="minorHAnsi" w:hAnsiTheme="minorHAnsi"/>
                <w:b/>
              </w:rPr>
              <w:t>6VAC35-41-1250 (D). Residents' health records.</w:t>
            </w:r>
          </w:p>
          <w:p w:rsidR="005B5D73" w:rsidRDefault="005B5D73" w:rsidP="005B5D73">
            <w:pPr>
              <w:spacing w:line="240" w:lineRule="auto"/>
              <w:contextualSpacing/>
              <w:rPr>
                <w:rFonts w:asciiTheme="minorHAnsi" w:hAnsiTheme="minorHAnsi"/>
              </w:rPr>
            </w:pPr>
            <w:r w:rsidRPr="005B5D73">
              <w:rPr>
                <w:rFonts w:asciiTheme="minorHAnsi" w:hAnsiTheme="minorHAnsi"/>
              </w:rPr>
              <w:t xml:space="preserve"> Each resident's health record shall include written documentation of </w:t>
            </w:r>
          </w:p>
          <w:p w:rsidR="005B5D73" w:rsidRDefault="005B5D73" w:rsidP="005B5D73">
            <w:pPr>
              <w:spacing w:line="240" w:lineRule="auto"/>
              <w:contextualSpacing/>
              <w:rPr>
                <w:rFonts w:asciiTheme="minorHAnsi" w:hAnsiTheme="minorHAnsi"/>
              </w:rPr>
            </w:pPr>
            <w:r w:rsidRPr="00630EAC">
              <w:rPr>
                <w:rFonts w:asciiTheme="minorHAnsi" w:hAnsiTheme="minorHAnsi"/>
                <w:b/>
              </w:rPr>
              <w:t>(</w:t>
            </w:r>
            <w:proofErr w:type="spellStart"/>
            <w:r w:rsidRPr="00630EAC">
              <w:rPr>
                <w:rFonts w:asciiTheme="minorHAnsi" w:hAnsiTheme="minorHAnsi"/>
                <w:b/>
              </w:rPr>
              <w:t>i</w:t>
            </w:r>
            <w:proofErr w:type="spellEnd"/>
            <w:r w:rsidRPr="00630EAC">
              <w:rPr>
                <w:rFonts w:asciiTheme="minorHAnsi" w:hAnsiTheme="minorHAnsi"/>
                <w:b/>
              </w:rPr>
              <w:t>)</w:t>
            </w:r>
            <w:r w:rsidRPr="005B5D73">
              <w:rPr>
                <w:rFonts w:asciiTheme="minorHAnsi" w:hAnsiTheme="minorHAnsi"/>
              </w:rPr>
              <w:t xml:space="preserve"> </w:t>
            </w:r>
            <w:r w:rsidR="00EB665F">
              <w:rPr>
                <w:rFonts w:asciiTheme="minorHAnsi" w:hAnsiTheme="minorHAnsi"/>
              </w:rPr>
              <w:t xml:space="preserve"> </w:t>
            </w:r>
            <w:r w:rsidRPr="005B5D73">
              <w:rPr>
                <w:rFonts w:asciiTheme="minorHAnsi" w:hAnsiTheme="minorHAnsi"/>
              </w:rPr>
              <w:t xml:space="preserve">an annual examination by a licensed dentist and </w:t>
            </w:r>
          </w:p>
          <w:p w:rsidR="00874DC2" w:rsidRPr="005B5D73" w:rsidRDefault="005B5D73" w:rsidP="005C4586">
            <w:pPr>
              <w:spacing w:line="240" w:lineRule="auto"/>
              <w:contextualSpacing/>
              <w:rPr>
                <w:rFonts w:asciiTheme="minorHAnsi" w:hAnsiTheme="minorHAnsi"/>
                <w:b/>
              </w:rPr>
            </w:pPr>
            <w:r w:rsidRPr="00630EAC">
              <w:rPr>
                <w:rFonts w:asciiTheme="minorHAnsi" w:hAnsiTheme="minorHAnsi"/>
                <w:b/>
              </w:rPr>
              <w:t>(ii)</w:t>
            </w:r>
            <w:r w:rsidRPr="005B5D73">
              <w:rPr>
                <w:rFonts w:asciiTheme="minorHAnsi" w:hAnsiTheme="minorHAnsi"/>
              </w:rPr>
              <w:t xml:space="preserve"> </w:t>
            </w:r>
            <w:r w:rsidR="00874DC2">
              <w:rPr>
                <w:rFonts w:asciiTheme="minorHAnsi" w:hAnsiTheme="minorHAnsi"/>
              </w:rPr>
              <w:t xml:space="preserve"> </w:t>
            </w:r>
            <w:proofErr w:type="gramStart"/>
            <w:r w:rsidRPr="005B5D73">
              <w:rPr>
                <w:rFonts w:asciiTheme="minorHAnsi" w:hAnsiTheme="minorHAnsi"/>
              </w:rPr>
              <w:t>documentation</w:t>
            </w:r>
            <w:proofErr w:type="gramEnd"/>
            <w:r w:rsidRPr="005B5D73">
              <w:rPr>
                <w:rFonts w:asciiTheme="minorHAnsi" w:hAnsiTheme="minorHAnsi"/>
              </w:rPr>
              <w:t xml:space="preserve"> of follow-up dental care recommended by the dentist or as indicated by the needs of the resident. This requirement does not apply to shelter care facilities and respite care facilities.       </w:t>
            </w:r>
          </w:p>
        </w:tc>
        <w:tc>
          <w:tcPr>
            <w:tcW w:w="1417" w:type="dxa"/>
            <w:tcBorders>
              <w:bottom w:val="single" w:sz="4" w:space="0" w:color="auto"/>
            </w:tcBorders>
          </w:tcPr>
          <w:p w:rsidR="00C901B4" w:rsidRPr="009C5DE4" w:rsidRDefault="00C901B4" w:rsidP="005B5D73">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c>
          <w:tcPr>
            <w:tcW w:w="5754" w:type="dxa"/>
            <w:tcBorders>
              <w:bottom w:val="single" w:sz="4" w:space="0" w:color="auto"/>
            </w:tcBorders>
          </w:tcPr>
          <w:p w:rsidR="005B5D73" w:rsidRDefault="005B5D73" w:rsidP="005B5D73">
            <w:pPr>
              <w:spacing w:line="240" w:lineRule="auto"/>
              <w:contextualSpacing/>
              <w:jc w:val="both"/>
              <w:rPr>
                <w:rFonts w:asciiTheme="minorHAnsi" w:hAnsiTheme="minorHAnsi"/>
                <w:b/>
              </w:rPr>
            </w:pPr>
            <w:r w:rsidRPr="005B5D73">
              <w:rPr>
                <w:rFonts w:asciiTheme="minorHAnsi" w:hAnsiTheme="minorHAnsi"/>
                <w:b/>
              </w:rPr>
              <w:t>6VAC35-41-1250 (E). Residents' health records.</w:t>
            </w:r>
          </w:p>
          <w:p w:rsidR="00874DC2" w:rsidRPr="000E3DDB" w:rsidRDefault="005B5D73" w:rsidP="005B5D73">
            <w:pPr>
              <w:spacing w:line="240" w:lineRule="auto"/>
              <w:contextualSpacing/>
              <w:jc w:val="both"/>
              <w:rPr>
                <w:rFonts w:ascii="Times New Roman" w:hAnsi="Times New Roman"/>
              </w:rPr>
            </w:pPr>
            <w:r w:rsidRPr="005B5D73">
              <w:rPr>
                <w:rFonts w:asciiTheme="minorHAnsi" w:hAnsiTheme="minorHAnsi"/>
              </w:rPr>
              <w:t>Each resident's health record shall include notations of health and dental complaints and injuries and shall summarize symptoms and treatment given.</w:t>
            </w:r>
            <w:r w:rsidRPr="008E7BFA">
              <w:rPr>
                <w:rFonts w:ascii="Times New Roman" w:hAnsi="Times New Roman"/>
              </w:rPr>
              <w:t xml:space="preserve">          </w:t>
            </w: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c>
          <w:tcPr>
            <w:tcW w:w="5754" w:type="dxa"/>
            <w:tcBorders>
              <w:bottom w:val="single" w:sz="4" w:space="0" w:color="auto"/>
            </w:tcBorders>
          </w:tcPr>
          <w:p w:rsidR="005B5D73" w:rsidRPr="005B5D73" w:rsidRDefault="005B5D73" w:rsidP="005B5D73">
            <w:pPr>
              <w:spacing w:line="240" w:lineRule="auto"/>
              <w:contextualSpacing/>
              <w:jc w:val="both"/>
              <w:rPr>
                <w:rFonts w:asciiTheme="minorHAnsi" w:hAnsiTheme="minorHAnsi"/>
                <w:b/>
              </w:rPr>
            </w:pPr>
            <w:r w:rsidRPr="005B5D73">
              <w:rPr>
                <w:rFonts w:asciiTheme="minorHAnsi" w:hAnsiTheme="minorHAnsi"/>
                <w:b/>
              </w:rPr>
              <w:t>6VAC35-41-1250 (F). Residents' health records.</w:t>
            </w:r>
          </w:p>
          <w:p w:rsidR="00C901B4" w:rsidRDefault="005B5D73" w:rsidP="005B5D73">
            <w:pPr>
              <w:spacing w:after="0" w:line="240" w:lineRule="auto"/>
              <w:contextualSpacing/>
              <w:rPr>
                <w:rFonts w:asciiTheme="minorHAnsi" w:hAnsiTheme="minorHAnsi"/>
              </w:rPr>
            </w:pPr>
            <w:r w:rsidRPr="005B5D73">
              <w:rPr>
                <w:rFonts w:asciiTheme="minorHAnsi" w:hAnsiTheme="minorHAnsi"/>
              </w:rPr>
              <w:t>Each resident's health record shall include or document the facility's efforts to obtain treatment summaries of ongoing psychiatric or other mental health treatment and reports, if applicable</w:t>
            </w:r>
            <w:r w:rsidR="000E3DDB">
              <w:rPr>
                <w:rFonts w:asciiTheme="minorHAnsi" w:hAnsiTheme="minorHAnsi"/>
              </w:rPr>
              <w:t>.</w:t>
            </w:r>
          </w:p>
          <w:p w:rsidR="000E3DDB" w:rsidRDefault="000E3DDB" w:rsidP="005B5D73">
            <w:pPr>
              <w:spacing w:after="0" w:line="240" w:lineRule="auto"/>
              <w:contextualSpacing/>
              <w:rPr>
                <w:rFonts w:asciiTheme="minorHAnsi" w:hAnsiTheme="minorHAnsi"/>
              </w:rPr>
            </w:pPr>
          </w:p>
          <w:p w:rsidR="00874DC2" w:rsidRPr="00E97366" w:rsidRDefault="00874DC2" w:rsidP="005B5D73">
            <w:pPr>
              <w:spacing w:after="0" w:line="240" w:lineRule="auto"/>
              <w:contextualSpacing/>
              <w:rPr>
                <w:rFonts w:asciiTheme="minorHAnsi" w:hAnsiTheme="minorHAnsi"/>
                <w:b/>
              </w:rPr>
            </w:pPr>
          </w:p>
        </w:tc>
        <w:tc>
          <w:tcPr>
            <w:tcW w:w="1417" w:type="dxa"/>
            <w:tcBorders>
              <w:bottom w:val="single" w:sz="4" w:space="0" w:color="auto"/>
            </w:tcBorders>
          </w:tcPr>
          <w:p w:rsidR="00C901B4" w:rsidRPr="009C5DE4" w:rsidRDefault="00C901B4" w:rsidP="009C5DE4">
            <w:pPr>
              <w:spacing w:after="0" w:line="240" w:lineRule="auto"/>
            </w:pPr>
          </w:p>
        </w:tc>
        <w:tc>
          <w:tcPr>
            <w:tcW w:w="4682" w:type="dxa"/>
            <w:tcBorders>
              <w:bottom w:val="single" w:sz="4" w:space="0" w:color="auto"/>
            </w:tcBorders>
          </w:tcPr>
          <w:p w:rsidR="00C901B4" w:rsidRPr="009C5DE4" w:rsidRDefault="00C901B4" w:rsidP="009C5DE4">
            <w:pPr>
              <w:spacing w:after="0" w:line="240" w:lineRule="auto"/>
            </w:pPr>
          </w:p>
        </w:tc>
        <w:tc>
          <w:tcPr>
            <w:tcW w:w="1371" w:type="dxa"/>
            <w:tcBorders>
              <w:bottom w:val="single" w:sz="4" w:space="0" w:color="auto"/>
            </w:tcBorders>
          </w:tcPr>
          <w:p w:rsidR="00C901B4" w:rsidRPr="009C5DE4" w:rsidRDefault="00C901B4" w:rsidP="009C5DE4">
            <w:pPr>
              <w:spacing w:after="0" w:line="240" w:lineRule="auto"/>
            </w:pPr>
          </w:p>
        </w:tc>
      </w:tr>
      <w:tr w:rsidR="00C901B4" w:rsidRPr="009C5DE4" w:rsidTr="00AF606D">
        <w:tc>
          <w:tcPr>
            <w:tcW w:w="13224" w:type="dxa"/>
            <w:gridSpan w:val="4"/>
            <w:shd w:val="clear" w:color="auto" w:fill="F3FF85"/>
          </w:tcPr>
          <w:p w:rsidR="00C901B4" w:rsidRPr="005B5D73" w:rsidRDefault="005B5D73" w:rsidP="000B3E06">
            <w:pPr>
              <w:spacing w:after="0" w:line="240" w:lineRule="auto"/>
              <w:jc w:val="center"/>
              <w:rPr>
                <w:b/>
              </w:rPr>
            </w:pPr>
            <w:r w:rsidRPr="005B5D73">
              <w:rPr>
                <w:b/>
              </w:rPr>
              <w:t>MEDICATION</w:t>
            </w:r>
          </w:p>
        </w:tc>
      </w:tr>
      <w:tr w:rsidR="005B5D73" w:rsidRPr="009C5DE4" w:rsidTr="00AF606D">
        <w:tc>
          <w:tcPr>
            <w:tcW w:w="5754" w:type="dxa"/>
            <w:tcBorders>
              <w:bottom w:val="single" w:sz="4" w:space="0" w:color="auto"/>
            </w:tcBorders>
          </w:tcPr>
          <w:p w:rsidR="005B5D73" w:rsidRPr="00874DC2" w:rsidRDefault="005B5D73" w:rsidP="005B5D73">
            <w:pPr>
              <w:spacing w:line="240" w:lineRule="auto"/>
              <w:contextualSpacing/>
              <w:jc w:val="both"/>
              <w:rPr>
                <w:rFonts w:asciiTheme="minorHAnsi" w:hAnsiTheme="minorHAnsi"/>
                <w:b/>
              </w:rPr>
            </w:pPr>
            <w:r w:rsidRPr="00874DC2">
              <w:rPr>
                <w:rFonts w:asciiTheme="minorHAnsi" w:hAnsiTheme="minorHAnsi"/>
              </w:rPr>
              <w:t xml:space="preserve"> </w:t>
            </w:r>
            <w:r w:rsidRPr="00874DC2">
              <w:rPr>
                <w:rFonts w:asciiTheme="minorHAnsi" w:hAnsiTheme="minorHAnsi"/>
                <w:b/>
              </w:rPr>
              <w:t xml:space="preserve">6VAC35-41-1280 (D). </w:t>
            </w:r>
          </w:p>
          <w:p w:rsidR="00874DC2" w:rsidRPr="000E3DDB" w:rsidRDefault="005B5D73" w:rsidP="00874DC2">
            <w:pPr>
              <w:spacing w:line="240" w:lineRule="auto"/>
              <w:contextualSpacing/>
              <w:rPr>
                <w:rFonts w:asciiTheme="minorHAnsi" w:hAnsiTheme="minorHAnsi"/>
              </w:rPr>
            </w:pPr>
            <w:r w:rsidRPr="00874DC2">
              <w:rPr>
                <w:rFonts w:asciiTheme="minorHAnsi" w:hAnsiTheme="minorHAnsi"/>
              </w:rPr>
              <w:t xml:space="preserve">Staff authorized to administer medication shall be informed of any known side effects of the medication and the symptoms of the effects.  </w:t>
            </w:r>
          </w:p>
        </w:tc>
        <w:tc>
          <w:tcPr>
            <w:tcW w:w="0" w:type="auto"/>
            <w:tcBorders>
              <w:bottom w:val="single" w:sz="4" w:space="0" w:color="auto"/>
            </w:tcBorders>
          </w:tcPr>
          <w:p w:rsidR="005B5D73" w:rsidRPr="009C5DE4" w:rsidRDefault="005B5D73" w:rsidP="009C5DE4">
            <w:pPr>
              <w:spacing w:after="0" w:line="240" w:lineRule="auto"/>
            </w:pPr>
          </w:p>
        </w:tc>
        <w:tc>
          <w:tcPr>
            <w:tcW w:w="4682" w:type="dxa"/>
            <w:tcBorders>
              <w:bottom w:val="single" w:sz="4" w:space="0" w:color="auto"/>
            </w:tcBorders>
          </w:tcPr>
          <w:p w:rsidR="005B5D73" w:rsidRPr="009C5DE4" w:rsidRDefault="005B5D73" w:rsidP="009C5DE4">
            <w:pPr>
              <w:spacing w:after="0" w:line="240" w:lineRule="auto"/>
            </w:pPr>
          </w:p>
        </w:tc>
        <w:tc>
          <w:tcPr>
            <w:tcW w:w="1371" w:type="dxa"/>
            <w:tcBorders>
              <w:bottom w:val="single" w:sz="4" w:space="0" w:color="auto"/>
            </w:tcBorders>
          </w:tcPr>
          <w:p w:rsidR="005B5D73" w:rsidRPr="009C5DE4" w:rsidRDefault="005B5D73" w:rsidP="009C5DE4">
            <w:pPr>
              <w:spacing w:after="0" w:line="240" w:lineRule="auto"/>
            </w:pPr>
          </w:p>
        </w:tc>
      </w:tr>
      <w:tr w:rsidR="005B5D73" w:rsidRPr="009C5DE4" w:rsidTr="00AF606D">
        <w:tc>
          <w:tcPr>
            <w:tcW w:w="5754" w:type="dxa"/>
            <w:tcBorders>
              <w:bottom w:val="single" w:sz="4" w:space="0" w:color="auto"/>
            </w:tcBorders>
          </w:tcPr>
          <w:p w:rsidR="007A0340" w:rsidRPr="000E3DDB" w:rsidRDefault="007A0340" w:rsidP="007A0340">
            <w:pPr>
              <w:spacing w:line="240" w:lineRule="auto"/>
              <w:contextualSpacing/>
              <w:jc w:val="both"/>
              <w:rPr>
                <w:rFonts w:asciiTheme="minorHAnsi" w:hAnsiTheme="minorHAnsi"/>
                <w:b/>
              </w:rPr>
            </w:pPr>
            <w:r w:rsidRPr="00874DC2">
              <w:rPr>
                <w:rFonts w:asciiTheme="minorHAnsi" w:hAnsiTheme="minorHAnsi"/>
                <w:b/>
              </w:rPr>
              <w:lastRenderedPageBreak/>
              <w:t>6VAC35-41-1280 (E</w:t>
            </w:r>
            <w:r w:rsidRPr="000E3DDB">
              <w:rPr>
                <w:rFonts w:asciiTheme="minorHAnsi" w:hAnsiTheme="minorHAnsi"/>
                <w:b/>
              </w:rPr>
              <w:t xml:space="preserve">).   </w:t>
            </w:r>
            <w:r w:rsidRPr="000E3DDB">
              <w:rPr>
                <w:rFonts w:asciiTheme="minorHAnsi" w:hAnsiTheme="minorHAnsi"/>
                <w:b/>
                <w:highlight w:val="yellow"/>
              </w:rPr>
              <w:t>(Critical)</w:t>
            </w:r>
            <w:r w:rsidRPr="000E3DDB">
              <w:rPr>
                <w:rFonts w:asciiTheme="minorHAnsi" w:hAnsiTheme="minorHAnsi"/>
                <w:b/>
              </w:rPr>
              <w:t xml:space="preserve"> </w:t>
            </w:r>
          </w:p>
          <w:p w:rsidR="00874DC2" w:rsidRPr="000E3DDB" w:rsidRDefault="007A0340" w:rsidP="00874DC2">
            <w:pPr>
              <w:spacing w:line="240" w:lineRule="auto"/>
              <w:contextualSpacing/>
              <w:jc w:val="both"/>
              <w:rPr>
                <w:rFonts w:asciiTheme="minorHAnsi" w:hAnsiTheme="minorHAnsi"/>
              </w:rPr>
            </w:pPr>
            <w:r w:rsidRPr="00874DC2">
              <w:rPr>
                <w:rFonts w:asciiTheme="minorHAnsi" w:hAnsiTheme="minorHAnsi"/>
              </w:rPr>
              <w:t xml:space="preserve">A program of medication, including procedures regarding the use of over-the-counter medication pursuant to written or verbal orders signed by personnel authorized by law to give such orders, shall be initiated for a resident only when prescribed in writing by a person authorized by law to prescribe medication. </w:t>
            </w:r>
          </w:p>
        </w:tc>
        <w:tc>
          <w:tcPr>
            <w:tcW w:w="0" w:type="auto"/>
            <w:tcBorders>
              <w:bottom w:val="single" w:sz="4" w:space="0" w:color="auto"/>
            </w:tcBorders>
          </w:tcPr>
          <w:p w:rsidR="005B5D73" w:rsidRPr="009C5DE4" w:rsidRDefault="005B5D73" w:rsidP="009C5DE4">
            <w:pPr>
              <w:spacing w:after="0" w:line="240" w:lineRule="auto"/>
            </w:pPr>
          </w:p>
        </w:tc>
        <w:tc>
          <w:tcPr>
            <w:tcW w:w="4682" w:type="dxa"/>
            <w:tcBorders>
              <w:bottom w:val="single" w:sz="4" w:space="0" w:color="auto"/>
            </w:tcBorders>
          </w:tcPr>
          <w:p w:rsidR="005B5D73" w:rsidRPr="009C5DE4" w:rsidRDefault="005B5D73" w:rsidP="009C5DE4">
            <w:pPr>
              <w:spacing w:after="0" w:line="240" w:lineRule="auto"/>
            </w:pPr>
          </w:p>
        </w:tc>
        <w:tc>
          <w:tcPr>
            <w:tcW w:w="1371" w:type="dxa"/>
            <w:tcBorders>
              <w:bottom w:val="single" w:sz="4" w:space="0" w:color="auto"/>
            </w:tcBorders>
          </w:tcPr>
          <w:p w:rsidR="005B5D73" w:rsidRPr="009C5DE4" w:rsidRDefault="005B5D73" w:rsidP="009C5DE4">
            <w:pPr>
              <w:spacing w:after="0" w:line="240" w:lineRule="auto"/>
            </w:pPr>
          </w:p>
        </w:tc>
      </w:tr>
      <w:tr w:rsidR="005B5D73" w:rsidRPr="009C5DE4" w:rsidTr="00AF606D">
        <w:tc>
          <w:tcPr>
            <w:tcW w:w="5754" w:type="dxa"/>
            <w:tcBorders>
              <w:bottom w:val="single" w:sz="4" w:space="0" w:color="auto"/>
            </w:tcBorders>
          </w:tcPr>
          <w:p w:rsidR="007A0340" w:rsidRPr="00874DC2" w:rsidRDefault="007A0340" w:rsidP="007A0340">
            <w:pPr>
              <w:spacing w:line="240" w:lineRule="auto"/>
              <w:contextualSpacing/>
              <w:jc w:val="both"/>
              <w:rPr>
                <w:rFonts w:asciiTheme="minorHAnsi" w:hAnsiTheme="minorHAnsi"/>
                <w:b/>
              </w:rPr>
            </w:pPr>
            <w:r w:rsidRPr="00874DC2">
              <w:rPr>
                <w:rFonts w:asciiTheme="minorHAnsi" w:hAnsiTheme="minorHAnsi"/>
                <w:b/>
              </w:rPr>
              <w:t xml:space="preserve">6VAC35-41-1280 (F). </w:t>
            </w:r>
          </w:p>
          <w:p w:rsidR="005B5D73" w:rsidRPr="000E3DDB" w:rsidRDefault="007A0340" w:rsidP="00874DC2">
            <w:pPr>
              <w:spacing w:line="240" w:lineRule="auto"/>
              <w:contextualSpacing/>
              <w:jc w:val="both"/>
              <w:rPr>
                <w:rFonts w:asciiTheme="minorHAnsi" w:hAnsiTheme="minorHAnsi"/>
              </w:rPr>
            </w:pPr>
            <w:r w:rsidRPr="00874DC2">
              <w:rPr>
                <w:rFonts w:asciiTheme="minorHAnsi" w:hAnsiTheme="minorHAnsi"/>
              </w:rPr>
              <w:t xml:space="preserve"> All medications shall be administered in accordance with the physician's or other prescriber's instructions and consistent with the requirements of § 54.2-2408 of the Code of Virginia and the Virginia Drug Control Act (§ 54.1-3400 et seq. of the Code of Virginia).        </w:t>
            </w:r>
          </w:p>
        </w:tc>
        <w:tc>
          <w:tcPr>
            <w:tcW w:w="0" w:type="auto"/>
            <w:tcBorders>
              <w:bottom w:val="single" w:sz="4" w:space="0" w:color="auto"/>
            </w:tcBorders>
          </w:tcPr>
          <w:p w:rsidR="005B5D73" w:rsidRPr="009C5DE4" w:rsidRDefault="005B5D73" w:rsidP="009C5DE4">
            <w:pPr>
              <w:spacing w:after="0" w:line="240" w:lineRule="auto"/>
            </w:pPr>
          </w:p>
        </w:tc>
        <w:tc>
          <w:tcPr>
            <w:tcW w:w="4682" w:type="dxa"/>
            <w:tcBorders>
              <w:bottom w:val="single" w:sz="4" w:space="0" w:color="auto"/>
            </w:tcBorders>
          </w:tcPr>
          <w:p w:rsidR="005B5D73" w:rsidRPr="009C5DE4" w:rsidRDefault="005B5D73" w:rsidP="009C5DE4">
            <w:pPr>
              <w:spacing w:after="0" w:line="240" w:lineRule="auto"/>
            </w:pPr>
          </w:p>
        </w:tc>
        <w:tc>
          <w:tcPr>
            <w:tcW w:w="1371" w:type="dxa"/>
            <w:tcBorders>
              <w:bottom w:val="single" w:sz="4" w:space="0" w:color="auto"/>
            </w:tcBorders>
          </w:tcPr>
          <w:p w:rsidR="005B5D73" w:rsidRPr="009C5DE4" w:rsidRDefault="005B5D73" w:rsidP="009C5DE4">
            <w:pPr>
              <w:spacing w:after="0" w:line="240" w:lineRule="auto"/>
            </w:pPr>
          </w:p>
        </w:tc>
      </w:tr>
      <w:tr w:rsidR="007A0340" w:rsidRPr="009C5DE4" w:rsidTr="009E4571">
        <w:trPr>
          <w:trHeight w:val="1403"/>
        </w:trPr>
        <w:tc>
          <w:tcPr>
            <w:tcW w:w="5754" w:type="dxa"/>
            <w:tcBorders>
              <w:bottom w:val="single" w:sz="4" w:space="0" w:color="auto"/>
            </w:tcBorders>
          </w:tcPr>
          <w:p w:rsidR="007A0340" w:rsidRPr="00874DC2" w:rsidRDefault="007A0340" w:rsidP="009E4571">
            <w:pPr>
              <w:spacing w:after="0" w:line="240" w:lineRule="auto"/>
              <w:contextualSpacing/>
              <w:rPr>
                <w:rFonts w:asciiTheme="minorHAnsi" w:hAnsiTheme="minorHAnsi"/>
                <w:b/>
              </w:rPr>
            </w:pPr>
            <w:r w:rsidRPr="00874DC2">
              <w:rPr>
                <w:rFonts w:asciiTheme="minorHAnsi" w:hAnsiTheme="minorHAnsi"/>
                <w:b/>
              </w:rPr>
              <w:t xml:space="preserve">6VAC35-41-1280 (G). </w:t>
            </w:r>
          </w:p>
          <w:p w:rsidR="007A0340" w:rsidRPr="00874DC2" w:rsidRDefault="007A0340" w:rsidP="009E4571">
            <w:pPr>
              <w:spacing w:after="0" w:line="240" w:lineRule="auto"/>
              <w:contextualSpacing/>
              <w:rPr>
                <w:rFonts w:asciiTheme="minorHAnsi" w:hAnsiTheme="minorHAnsi"/>
              </w:rPr>
            </w:pPr>
            <w:r w:rsidRPr="00874DC2">
              <w:rPr>
                <w:rFonts w:asciiTheme="minorHAnsi" w:hAnsiTheme="minorHAnsi"/>
              </w:rPr>
              <w:t>A medication administration record shall be maintained of all medicines received by each resident and shall include:</w:t>
            </w:r>
          </w:p>
          <w:p w:rsidR="007A0340" w:rsidRPr="00874DC2" w:rsidRDefault="007A0340" w:rsidP="009E4571">
            <w:pPr>
              <w:pStyle w:val="sectbi"/>
              <w:numPr>
                <w:ilvl w:val="0"/>
                <w:numId w:val="6"/>
              </w:numPr>
              <w:spacing w:before="0" w:beforeAutospacing="0" w:after="0" w:afterAutospacing="0"/>
              <w:ind w:left="360" w:firstLine="0"/>
              <w:contextualSpacing/>
              <w:rPr>
                <w:rFonts w:asciiTheme="minorHAnsi" w:hAnsiTheme="minorHAnsi"/>
                <w:sz w:val="22"/>
                <w:szCs w:val="22"/>
              </w:rPr>
            </w:pPr>
            <w:r w:rsidRPr="00874DC2">
              <w:rPr>
                <w:rFonts w:asciiTheme="minorHAnsi" w:hAnsiTheme="minorHAnsi"/>
                <w:sz w:val="22"/>
                <w:szCs w:val="22"/>
              </w:rPr>
              <w:t xml:space="preserve">Date the medication was prescribed or most recently </w:t>
            </w:r>
            <w:r w:rsidR="00B9076E">
              <w:rPr>
                <w:rFonts w:asciiTheme="minorHAnsi" w:hAnsiTheme="minorHAnsi"/>
                <w:sz w:val="22"/>
                <w:szCs w:val="22"/>
              </w:rPr>
              <w:t xml:space="preserve">      </w:t>
            </w:r>
            <w:r w:rsidR="009E4571">
              <w:rPr>
                <w:rFonts w:asciiTheme="minorHAnsi" w:hAnsiTheme="minorHAnsi"/>
                <w:sz w:val="22"/>
                <w:szCs w:val="22"/>
              </w:rPr>
              <w:tab/>
            </w:r>
            <w:r w:rsidRPr="00874DC2">
              <w:rPr>
                <w:rFonts w:asciiTheme="minorHAnsi" w:hAnsiTheme="minorHAnsi"/>
                <w:sz w:val="22"/>
                <w:szCs w:val="22"/>
              </w:rPr>
              <w:t>refilled;</w:t>
            </w:r>
          </w:p>
        </w:tc>
        <w:tc>
          <w:tcPr>
            <w:tcW w:w="0" w:type="auto"/>
            <w:tcBorders>
              <w:bottom w:val="single" w:sz="4" w:space="0" w:color="auto"/>
            </w:tcBorders>
          </w:tcPr>
          <w:p w:rsidR="007A0340" w:rsidRPr="009C5DE4" w:rsidRDefault="007A0340" w:rsidP="009E4571">
            <w:pPr>
              <w:spacing w:after="0" w:line="240" w:lineRule="auto"/>
            </w:pPr>
          </w:p>
        </w:tc>
        <w:tc>
          <w:tcPr>
            <w:tcW w:w="4682" w:type="dxa"/>
            <w:tcBorders>
              <w:bottom w:val="single" w:sz="4" w:space="0" w:color="auto"/>
            </w:tcBorders>
          </w:tcPr>
          <w:p w:rsidR="007A0340" w:rsidRPr="009C5DE4" w:rsidRDefault="007A0340" w:rsidP="009E4571">
            <w:pPr>
              <w:spacing w:after="0" w:line="240" w:lineRule="auto"/>
            </w:pPr>
          </w:p>
        </w:tc>
        <w:tc>
          <w:tcPr>
            <w:tcW w:w="1371" w:type="dxa"/>
            <w:tcBorders>
              <w:bottom w:val="single" w:sz="4" w:space="0" w:color="auto"/>
            </w:tcBorders>
          </w:tcPr>
          <w:p w:rsidR="007A0340" w:rsidRPr="009C5DE4" w:rsidRDefault="007A0340" w:rsidP="009E4571">
            <w:pPr>
              <w:spacing w:after="0" w:line="240" w:lineRule="auto"/>
            </w:pPr>
          </w:p>
        </w:tc>
      </w:tr>
      <w:tr w:rsidR="007A0340" w:rsidRPr="009C5DE4" w:rsidTr="00AF606D">
        <w:trPr>
          <w:trHeight w:val="350"/>
        </w:trPr>
        <w:tc>
          <w:tcPr>
            <w:tcW w:w="5754" w:type="dxa"/>
            <w:tcBorders>
              <w:bottom w:val="single" w:sz="4" w:space="0" w:color="auto"/>
            </w:tcBorders>
          </w:tcPr>
          <w:p w:rsidR="005C4586" w:rsidRPr="000E3DDB" w:rsidRDefault="007A0340" w:rsidP="009E4571">
            <w:pPr>
              <w:pStyle w:val="sectbi"/>
              <w:numPr>
                <w:ilvl w:val="0"/>
                <w:numId w:val="6"/>
              </w:numPr>
              <w:spacing w:before="0" w:beforeAutospacing="0" w:after="0" w:afterAutospacing="0"/>
              <w:rPr>
                <w:rFonts w:asciiTheme="minorHAnsi" w:hAnsiTheme="minorHAnsi"/>
                <w:sz w:val="22"/>
                <w:szCs w:val="22"/>
              </w:rPr>
            </w:pPr>
            <w:r w:rsidRPr="00874DC2">
              <w:rPr>
                <w:rFonts w:asciiTheme="minorHAnsi" w:hAnsiTheme="minorHAnsi"/>
                <w:sz w:val="22"/>
                <w:szCs w:val="22"/>
              </w:rPr>
              <w:t>Drug name;</w:t>
            </w:r>
          </w:p>
        </w:tc>
        <w:tc>
          <w:tcPr>
            <w:tcW w:w="0" w:type="auto"/>
            <w:tcBorders>
              <w:bottom w:val="single" w:sz="4" w:space="0" w:color="auto"/>
            </w:tcBorders>
          </w:tcPr>
          <w:p w:rsidR="007A0340" w:rsidRPr="009C5DE4" w:rsidRDefault="007A0340" w:rsidP="000E3DDB">
            <w:pPr>
              <w:spacing w:after="0" w:line="240" w:lineRule="auto"/>
            </w:pPr>
          </w:p>
        </w:tc>
        <w:tc>
          <w:tcPr>
            <w:tcW w:w="4682" w:type="dxa"/>
            <w:tcBorders>
              <w:bottom w:val="single" w:sz="4" w:space="0" w:color="auto"/>
            </w:tcBorders>
          </w:tcPr>
          <w:p w:rsidR="007A0340" w:rsidRPr="009C5DE4" w:rsidRDefault="007A0340" w:rsidP="000E3DDB">
            <w:pPr>
              <w:spacing w:after="0" w:line="240" w:lineRule="auto"/>
            </w:pPr>
          </w:p>
        </w:tc>
        <w:tc>
          <w:tcPr>
            <w:tcW w:w="1371" w:type="dxa"/>
            <w:tcBorders>
              <w:bottom w:val="single" w:sz="4" w:space="0" w:color="auto"/>
            </w:tcBorders>
          </w:tcPr>
          <w:p w:rsidR="007A0340" w:rsidRPr="009C5DE4" w:rsidRDefault="007A0340" w:rsidP="000E3DDB">
            <w:pPr>
              <w:spacing w:after="0" w:line="240" w:lineRule="auto"/>
            </w:pPr>
          </w:p>
        </w:tc>
      </w:tr>
      <w:tr w:rsidR="007A0340" w:rsidRPr="009C5DE4" w:rsidTr="00AF606D">
        <w:trPr>
          <w:trHeight w:val="350"/>
        </w:trPr>
        <w:tc>
          <w:tcPr>
            <w:tcW w:w="5754" w:type="dxa"/>
            <w:tcBorders>
              <w:bottom w:val="single" w:sz="4" w:space="0" w:color="auto"/>
            </w:tcBorders>
          </w:tcPr>
          <w:p w:rsidR="005C4586" w:rsidRPr="00874DC2" w:rsidRDefault="007A0340" w:rsidP="000E3DDB">
            <w:pPr>
              <w:pStyle w:val="sectbi"/>
              <w:numPr>
                <w:ilvl w:val="0"/>
                <w:numId w:val="6"/>
              </w:numPr>
              <w:spacing w:before="0" w:beforeAutospacing="0" w:after="0" w:afterAutospacing="0"/>
              <w:rPr>
                <w:rFonts w:asciiTheme="minorHAnsi" w:hAnsiTheme="minorHAnsi"/>
                <w:sz w:val="22"/>
                <w:szCs w:val="22"/>
              </w:rPr>
            </w:pPr>
            <w:r w:rsidRPr="00874DC2">
              <w:rPr>
                <w:rFonts w:asciiTheme="minorHAnsi" w:hAnsiTheme="minorHAnsi"/>
                <w:sz w:val="22"/>
                <w:szCs w:val="22"/>
              </w:rPr>
              <w:t>Schedule for administration;</w:t>
            </w:r>
          </w:p>
        </w:tc>
        <w:tc>
          <w:tcPr>
            <w:tcW w:w="0" w:type="auto"/>
            <w:tcBorders>
              <w:bottom w:val="single" w:sz="4" w:space="0" w:color="auto"/>
            </w:tcBorders>
          </w:tcPr>
          <w:p w:rsidR="007A0340" w:rsidRPr="009C5DE4" w:rsidRDefault="007A0340" w:rsidP="009C5DE4">
            <w:pPr>
              <w:spacing w:after="0" w:line="240" w:lineRule="auto"/>
            </w:pPr>
          </w:p>
        </w:tc>
        <w:tc>
          <w:tcPr>
            <w:tcW w:w="4682" w:type="dxa"/>
            <w:tcBorders>
              <w:bottom w:val="single" w:sz="4" w:space="0" w:color="auto"/>
            </w:tcBorders>
          </w:tcPr>
          <w:p w:rsidR="007A0340" w:rsidRPr="009C5DE4" w:rsidRDefault="007A0340" w:rsidP="009C5DE4">
            <w:pPr>
              <w:spacing w:after="0" w:line="240" w:lineRule="auto"/>
            </w:pPr>
          </w:p>
        </w:tc>
        <w:tc>
          <w:tcPr>
            <w:tcW w:w="1371" w:type="dxa"/>
            <w:tcBorders>
              <w:bottom w:val="single" w:sz="4" w:space="0" w:color="auto"/>
            </w:tcBorders>
          </w:tcPr>
          <w:p w:rsidR="007A0340" w:rsidRPr="009C5DE4" w:rsidRDefault="007A0340" w:rsidP="009C5DE4">
            <w:pPr>
              <w:spacing w:after="0" w:line="240" w:lineRule="auto"/>
            </w:pPr>
          </w:p>
        </w:tc>
      </w:tr>
      <w:tr w:rsidR="007A0340" w:rsidRPr="009C5DE4" w:rsidTr="00AF606D">
        <w:trPr>
          <w:trHeight w:val="350"/>
        </w:trPr>
        <w:tc>
          <w:tcPr>
            <w:tcW w:w="5754" w:type="dxa"/>
            <w:tcBorders>
              <w:bottom w:val="single" w:sz="4" w:space="0" w:color="auto"/>
            </w:tcBorders>
          </w:tcPr>
          <w:p w:rsidR="005C4586" w:rsidRPr="000E3DDB" w:rsidRDefault="007A0340" w:rsidP="000E3DDB">
            <w:pPr>
              <w:pStyle w:val="sectbi"/>
              <w:numPr>
                <w:ilvl w:val="0"/>
                <w:numId w:val="6"/>
              </w:numPr>
              <w:spacing w:before="0" w:beforeAutospacing="0" w:after="0" w:afterAutospacing="0"/>
              <w:rPr>
                <w:rFonts w:asciiTheme="minorHAnsi" w:hAnsiTheme="minorHAnsi"/>
                <w:sz w:val="22"/>
                <w:szCs w:val="22"/>
              </w:rPr>
            </w:pPr>
            <w:r w:rsidRPr="00874DC2">
              <w:rPr>
                <w:rFonts w:asciiTheme="minorHAnsi" w:hAnsiTheme="minorHAnsi"/>
                <w:sz w:val="22"/>
                <w:szCs w:val="22"/>
              </w:rPr>
              <w:t>Strength;</w:t>
            </w:r>
          </w:p>
        </w:tc>
        <w:tc>
          <w:tcPr>
            <w:tcW w:w="0" w:type="auto"/>
            <w:tcBorders>
              <w:bottom w:val="single" w:sz="4" w:space="0" w:color="auto"/>
            </w:tcBorders>
          </w:tcPr>
          <w:p w:rsidR="007A0340" w:rsidRPr="009C5DE4" w:rsidRDefault="007A0340" w:rsidP="009C5DE4">
            <w:pPr>
              <w:spacing w:after="0" w:line="240" w:lineRule="auto"/>
            </w:pPr>
          </w:p>
        </w:tc>
        <w:tc>
          <w:tcPr>
            <w:tcW w:w="4682" w:type="dxa"/>
            <w:tcBorders>
              <w:bottom w:val="single" w:sz="4" w:space="0" w:color="auto"/>
            </w:tcBorders>
          </w:tcPr>
          <w:p w:rsidR="007A0340" w:rsidRPr="009C5DE4" w:rsidRDefault="007A0340" w:rsidP="009C5DE4">
            <w:pPr>
              <w:spacing w:after="0" w:line="240" w:lineRule="auto"/>
            </w:pPr>
          </w:p>
        </w:tc>
        <w:tc>
          <w:tcPr>
            <w:tcW w:w="1371" w:type="dxa"/>
            <w:tcBorders>
              <w:bottom w:val="single" w:sz="4" w:space="0" w:color="auto"/>
            </w:tcBorders>
          </w:tcPr>
          <w:p w:rsidR="007A0340" w:rsidRPr="009C5DE4" w:rsidRDefault="007A0340" w:rsidP="009C5DE4">
            <w:pPr>
              <w:spacing w:after="0" w:line="240" w:lineRule="auto"/>
            </w:pPr>
          </w:p>
        </w:tc>
      </w:tr>
      <w:tr w:rsidR="007A0340" w:rsidRPr="009C5DE4" w:rsidTr="00AF606D">
        <w:trPr>
          <w:trHeight w:val="350"/>
        </w:trPr>
        <w:tc>
          <w:tcPr>
            <w:tcW w:w="5754" w:type="dxa"/>
            <w:tcBorders>
              <w:bottom w:val="single" w:sz="4" w:space="0" w:color="auto"/>
            </w:tcBorders>
          </w:tcPr>
          <w:p w:rsidR="005C4586" w:rsidRPr="000E3DDB" w:rsidRDefault="007A0340" w:rsidP="000E3DDB">
            <w:pPr>
              <w:pStyle w:val="sectbi"/>
              <w:numPr>
                <w:ilvl w:val="0"/>
                <w:numId w:val="6"/>
              </w:numPr>
              <w:spacing w:before="0" w:after="0" w:afterAutospacing="0"/>
              <w:rPr>
                <w:rFonts w:asciiTheme="minorHAnsi" w:hAnsiTheme="minorHAnsi"/>
                <w:sz w:val="22"/>
                <w:szCs w:val="22"/>
              </w:rPr>
            </w:pPr>
            <w:r w:rsidRPr="00874DC2">
              <w:rPr>
                <w:rFonts w:asciiTheme="minorHAnsi" w:hAnsiTheme="minorHAnsi"/>
                <w:sz w:val="22"/>
                <w:szCs w:val="22"/>
              </w:rPr>
              <w:t>Route;</w:t>
            </w:r>
          </w:p>
        </w:tc>
        <w:tc>
          <w:tcPr>
            <w:tcW w:w="0" w:type="auto"/>
            <w:tcBorders>
              <w:bottom w:val="single" w:sz="4" w:space="0" w:color="auto"/>
            </w:tcBorders>
          </w:tcPr>
          <w:p w:rsidR="007A0340" w:rsidRPr="009C5DE4" w:rsidRDefault="007A0340" w:rsidP="000E3DDB">
            <w:pPr>
              <w:spacing w:after="0" w:line="240" w:lineRule="auto"/>
            </w:pPr>
          </w:p>
        </w:tc>
        <w:tc>
          <w:tcPr>
            <w:tcW w:w="4682" w:type="dxa"/>
            <w:tcBorders>
              <w:bottom w:val="single" w:sz="4" w:space="0" w:color="auto"/>
            </w:tcBorders>
          </w:tcPr>
          <w:p w:rsidR="007A0340" w:rsidRPr="009C5DE4" w:rsidRDefault="007A0340" w:rsidP="000E3DDB">
            <w:pPr>
              <w:spacing w:after="0" w:line="240" w:lineRule="auto"/>
            </w:pPr>
          </w:p>
        </w:tc>
        <w:tc>
          <w:tcPr>
            <w:tcW w:w="1371" w:type="dxa"/>
            <w:tcBorders>
              <w:bottom w:val="single" w:sz="4" w:space="0" w:color="auto"/>
            </w:tcBorders>
          </w:tcPr>
          <w:p w:rsidR="007A0340" w:rsidRPr="009C5DE4" w:rsidRDefault="007A0340" w:rsidP="000E3DDB">
            <w:pPr>
              <w:spacing w:after="0" w:line="240" w:lineRule="auto"/>
            </w:pPr>
          </w:p>
        </w:tc>
      </w:tr>
      <w:tr w:rsidR="007A0340" w:rsidRPr="009C5DE4" w:rsidTr="00AF606D">
        <w:trPr>
          <w:trHeight w:val="620"/>
        </w:trPr>
        <w:tc>
          <w:tcPr>
            <w:tcW w:w="5754" w:type="dxa"/>
            <w:tcBorders>
              <w:bottom w:val="single" w:sz="4" w:space="0" w:color="auto"/>
            </w:tcBorders>
          </w:tcPr>
          <w:p w:rsidR="005C4586" w:rsidRDefault="007A0340" w:rsidP="000E3DDB">
            <w:pPr>
              <w:pStyle w:val="sectbi"/>
              <w:numPr>
                <w:ilvl w:val="0"/>
                <w:numId w:val="6"/>
              </w:numPr>
              <w:spacing w:before="0" w:beforeAutospacing="0" w:after="0" w:afterAutospacing="0"/>
              <w:rPr>
                <w:rFonts w:asciiTheme="minorHAnsi" w:hAnsiTheme="minorHAnsi"/>
                <w:sz w:val="22"/>
                <w:szCs w:val="22"/>
              </w:rPr>
            </w:pPr>
            <w:r w:rsidRPr="00874DC2">
              <w:rPr>
                <w:rFonts w:asciiTheme="minorHAnsi" w:hAnsiTheme="minorHAnsi"/>
                <w:sz w:val="22"/>
                <w:szCs w:val="22"/>
              </w:rPr>
              <w:t>Identity of the individual who administered the medication; and</w:t>
            </w:r>
          </w:p>
          <w:p w:rsidR="009E4571" w:rsidRDefault="009E4571" w:rsidP="009E4571">
            <w:pPr>
              <w:pStyle w:val="sectbi"/>
              <w:spacing w:before="0" w:beforeAutospacing="0" w:after="0" w:afterAutospacing="0"/>
              <w:rPr>
                <w:rFonts w:asciiTheme="minorHAnsi" w:hAnsiTheme="minorHAnsi"/>
                <w:sz w:val="22"/>
                <w:szCs w:val="22"/>
              </w:rPr>
            </w:pPr>
          </w:p>
          <w:p w:rsidR="009E4571" w:rsidRPr="00874DC2" w:rsidRDefault="009E4571" w:rsidP="009E4571">
            <w:pPr>
              <w:pStyle w:val="sectbi"/>
              <w:spacing w:before="0" w:beforeAutospacing="0" w:after="0" w:afterAutospacing="0"/>
              <w:rPr>
                <w:rFonts w:asciiTheme="minorHAnsi" w:hAnsiTheme="minorHAnsi"/>
                <w:sz w:val="22"/>
                <w:szCs w:val="22"/>
              </w:rPr>
            </w:pPr>
          </w:p>
        </w:tc>
        <w:tc>
          <w:tcPr>
            <w:tcW w:w="0" w:type="auto"/>
            <w:tcBorders>
              <w:bottom w:val="single" w:sz="4" w:space="0" w:color="auto"/>
            </w:tcBorders>
          </w:tcPr>
          <w:p w:rsidR="007A0340" w:rsidRPr="009C5DE4" w:rsidRDefault="007A0340" w:rsidP="009C5DE4">
            <w:pPr>
              <w:spacing w:after="0" w:line="240" w:lineRule="auto"/>
            </w:pPr>
          </w:p>
        </w:tc>
        <w:tc>
          <w:tcPr>
            <w:tcW w:w="4682" w:type="dxa"/>
            <w:tcBorders>
              <w:bottom w:val="single" w:sz="4" w:space="0" w:color="auto"/>
            </w:tcBorders>
          </w:tcPr>
          <w:p w:rsidR="007A0340" w:rsidRPr="009C5DE4" w:rsidRDefault="007A0340" w:rsidP="009C5DE4">
            <w:pPr>
              <w:spacing w:after="0" w:line="240" w:lineRule="auto"/>
            </w:pPr>
          </w:p>
        </w:tc>
        <w:tc>
          <w:tcPr>
            <w:tcW w:w="1371" w:type="dxa"/>
            <w:tcBorders>
              <w:bottom w:val="single" w:sz="4" w:space="0" w:color="auto"/>
            </w:tcBorders>
          </w:tcPr>
          <w:p w:rsidR="007A0340" w:rsidRPr="009C5DE4" w:rsidRDefault="007A0340" w:rsidP="009C5DE4">
            <w:pPr>
              <w:spacing w:after="0" w:line="240" w:lineRule="auto"/>
            </w:pPr>
          </w:p>
        </w:tc>
      </w:tr>
      <w:tr w:rsidR="007A0340" w:rsidRPr="009C5DE4" w:rsidTr="009E4571">
        <w:trPr>
          <w:trHeight w:val="440"/>
        </w:trPr>
        <w:tc>
          <w:tcPr>
            <w:tcW w:w="5754" w:type="dxa"/>
            <w:tcBorders>
              <w:bottom w:val="single" w:sz="4" w:space="0" w:color="auto"/>
            </w:tcBorders>
            <w:shd w:val="clear" w:color="auto" w:fill="auto"/>
          </w:tcPr>
          <w:p w:rsidR="007A0340" w:rsidRDefault="007A0340" w:rsidP="000E3DDB">
            <w:pPr>
              <w:pStyle w:val="ListParagraph"/>
              <w:numPr>
                <w:ilvl w:val="0"/>
                <w:numId w:val="6"/>
              </w:numPr>
              <w:spacing w:after="0"/>
              <w:jc w:val="both"/>
              <w:rPr>
                <w:rFonts w:asciiTheme="minorHAnsi" w:hAnsiTheme="minorHAnsi"/>
              </w:rPr>
            </w:pPr>
            <w:r w:rsidRPr="00EB665F">
              <w:rPr>
                <w:rFonts w:asciiTheme="minorHAnsi" w:hAnsiTheme="minorHAnsi"/>
              </w:rPr>
              <w:t xml:space="preserve">Dates the medication was discontinued or changed. </w:t>
            </w:r>
          </w:p>
          <w:p w:rsidR="000E3DDB" w:rsidRPr="000E3DDB" w:rsidRDefault="000E3DDB" w:rsidP="000E3DDB">
            <w:pPr>
              <w:spacing w:after="0"/>
              <w:jc w:val="both"/>
              <w:rPr>
                <w:rFonts w:asciiTheme="minorHAnsi" w:hAnsiTheme="minorHAnsi"/>
              </w:rPr>
            </w:pPr>
          </w:p>
        </w:tc>
        <w:tc>
          <w:tcPr>
            <w:tcW w:w="1417" w:type="dxa"/>
            <w:tcBorders>
              <w:bottom w:val="single" w:sz="4" w:space="0" w:color="auto"/>
            </w:tcBorders>
            <w:shd w:val="clear" w:color="auto" w:fill="auto"/>
          </w:tcPr>
          <w:p w:rsidR="007A0340" w:rsidRDefault="007A0340" w:rsidP="000E3DDB">
            <w:pPr>
              <w:spacing w:after="0"/>
              <w:ind w:left="720"/>
              <w:contextualSpacing/>
              <w:jc w:val="both"/>
            </w:pPr>
          </w:p>
        </w:tc>
        <w:tc>
          <w:tcPr>
            <w:tcW w:w="4682" w:type="dxa"/>
            <w:tcBorders>
              <w:bottom w:val="single" w:sz="4" w:space="0" w:color="auto"/>
            </w:tcBorders>
            <w:shd w:val="clear" w:color="auto" w:fill="auto"/>
          </w:tcPr>
          <w:p w:rsidR="007A0340" w:rsidRDefault="007A0340" w:rsidP="000E3DDB">
            <w:pPr>
              <w:spacing w:after="0"/>
              <w:ind w:left="720"/>
              <w:contextualSpacing/>
              <w:jc w:val="both"/>
            </w:pPr>
          </w:p>
        </w:tc>
        <w:tc>
          <w:tcPr>
            <w:tcW w:w="1371" w:type="dxa"/>
            <w:tcBorders>
              <w:bottom w:val="single" w:sz="4" w:space="0" w:color="auto"/>
            </w:tcBorders>
            <w:shd w:val="clear" w:color="auto" w:fill="auto"/>
          </w:tcPr>
          <w:p w:rsidR="007A0340" w:rsidRDefault="007A0340" w:rsidP="000E3DDB">
            <w:pPr>
              <w:spacing w:after="0"/>
              <w:ind w:left="720"/>
              <w:contextualSpacing/>
              <w:jc w:val="both"/>
            </w:pPr>
          </w:p>
        </w:tc>
      </w:tr>
      <w:tr w:rsidR="007A0340" w:rsidRPr="009C5DE4" w:rsidTr="00AF606D">
        <w:trPr>
          <w:trHeight w:val="440"/>
        </w:trPr>
        <w:tc>
          <w:tcPr>
            <w:tcW w:w="5754" w:type="dxa"/>
          </w:tcPr>
          <w:p w:rsidR="007A0340" w:rsidRPr="000E3DDB" w:rsidRDefault="007A0340" w:rsidP="000E3DDB">
            <w:pPr>
              <w:spacing w:after="0" w:line="240" w:lineRule="auto"/>
              <w:contextualSpacing/>
              <w:jc w:val="both"/>
              <w:rPr>
                <w:rFonts w:asciiTheme="minorHAnsi" w:hAnsiTheme="minorHAnsi"/>
                <w:b/>
              </w:rPr>
            </w:pPr>
            <w:r w:rsidRPr="007A0340">
              <w:rPr>
                <w:rFonts w:asciiTheme="minorHAnsi" w:hAnsiTheme="minorHAnsi"/>
                <w:b/>
              </w:rPr>
              <w:t>6VAC35-41-1280 (H</w:t>
            </w:r>
            <w:r w:rsidRPr="000E3DDB">
              <w:rPr>
                <w:rFonts w:asciiTheme="minorHAnsi" w:hAnsiTheme="minorHAnsi"/>
                <w:b/>
              </w:rPr>
              <w:t xml:space="preserve">). </w:t>
            </w:r>
            <w:r w:rsidR="00770087" w:rsidRPr="000E3DDB">
              <w:rPr>
                <w:rFonts w:asciiTheme="minorHAnsi" w:hAnsiTheme="minorHAnsi"/>
                <w:b/>
              </w:rPr>
              <w:t xml:space="preserve"> </w:t>
            </w:r>
            <w:r w:rsidR="00770087" w:rsidRPr="000E3DDB">
              <w:rPr>
                <w:rFonts w:asciiTheme="minorHAnsi" w:hAnsiTheme="minorHAnsi"/>
                <w:b/>
                <w:highlight w:val="yellow"/>
              </w:rPr>
              <w:t>(Critical)</w:t>
            </w:r>
          </w:p>
          <w:p w:rsidR="007A0340" w:rsidRPr="007A0340" w:rsidRDefault="00630EAC" w:rsidP="007A0340">
            <w:pPr>
              <w:spacing w:line="240" w:lineRule="auto"/>
              <w:contextualSpacing/>
              <w:rPr>
                <w:rFonts w:asciiTheme="minorHAnsi" w:hAnsiTheme="minorHAnsi"/>
              </w:rPr>
            </w:pPr>
            <w:r>
              <w:rPr>
                <w:rFonts w:asciiTheme="minorHAnsi" w:hAnsiTheme="minorHAnsi"/>
              </w:rPr>
              <w:t>•</w:t>
            </w:r>
            <w:r w:rsidR="007A0340" w:rsidRPr="007A0340">
              <w:rPr>
                <w:rFonts w:asciiTheme="minorHAnsi" w:hAnsiTheme="minorHAnsi"/>
              </w:rPr>
              <w:t xml:space="preserve">In the event of a medication incident or an adverse drug reaction, first aid shall be administered if indicated. </w:t>
            </w:r>
          </w:p>
          <w:p w:rsidR="007A0340" w:rsidRDefault="007A0340" w:rsidP="007A0340">
            <w:pPr>
              <w:spacing w:line="240" w:lineRule="auto"/>
              <w:contextualSpacing/>
              <w:rPr>
                <w:rFonts w:asciiTheme="minorHAnsi" w:hAnsiTheme="minorHAnsi"/>
              </w:rPr>
            </w:pPr>
            <w:r w:rsidRPr="007A0340">
              <w:rPr>
                <w:rFonts w:asciiTheme="minorHAnsi" w:hAnsiTheme="minorHAnsi"/>
              </w:rPr>
              <w:t>Staff shall promptly contact a poison control center, pharmacist, nurse, or physician and shall take actions as directed.</w:t>
            </w:r>
          </w:p>
          <w:p w:rsidR="007A0340" w:rsidRPr="007A0340" w:rsidRDefault="00630EAC" w:rsidP="00602E79">
            <w:pPr>
              <w:spacing w:after="0" w:line="240" w:lineRule="auto"/>
              <w:contextualSpacing/>
              <w:rPr>
                <w:rFonts w:asciiTheme="minorHAnsi" w:hAnsiTheme="minorHAnsi"/>
              </w:rPr>
            </w:pPr>
            <w:r>
              <w:rPr>
                <w:rFonts w:asciiTheme="minorHAnsi" w:hAnsiTheme="minorHAnsi"/>
              </w:rPr>
              <w:lastRenderedPageBreak/>
              <w:t>•</w:t>
            </w:r>
            <w:r w:rsidR="007A0340" w:rsidRPr="007A0340">
              <w:rPr>
                <w:rFonts w:asciiTheme="minorHAnsi" w:hAnsiTheme="minorHAnsi"/>
              </w:rPr>
              <w:t xml:space="preserve">If the situation is not addressed in standing orders, the attending physician shall be notified as soon as possible and the actions taken by staff shall be documented.  A medical incident shall mean an error made in administering a medication to a resident including the following: </w:t>
            </w:r>
          </w:p>
          <w:p w:rsidR="007A0340" w:rsidRPr="00770087" w:rsidRDefault="00602E79" w:rsidP="00602E79">
            <w:pPr>
              <w:pStyle w:val="ListParagraph"/>
              <w:numPr>
                <w:ilvl w:val="0"/>
                <w:numId w:val="1"/>
              </w:numPr>
              <w:spacing w:after="0" w:line="240" w:lineRule="auto"/>
              <w:ind w:left="446" w:hanging="446"/>
              <w:rPr>
                <w:rFonts w:asciiTheme="minorHAnsi" w:hAnsiTheme="minorHAnsi"/>
              </w:rPr>
            </w:pPr>
            <w:r>
              <w:rPr>
                <w:rFonts w:asciiTheme="minorHAnsi" w:hAnsiTheme="minorHAnsi"/>
              </w:rPr>
              <w:tab/>
            </w:r>
            <w:r w:rsidR="007A0340" w:rsidRPr="007A0340">
              <w:rPr>
                <w:rFonts w:asciiTheme="minorHAnsi" w:hAnsiTheme="minorHAnsi"/>
              </w:rPr>
              <w:t xml:space="preserve">a resident is given incorrect medication; </w:t>
            </w:r>
          </w:p>
        </w:tc>
        <w:tc>
          <w:tcPr>
            <w:tcW w:w="0" w:type="auto"/>
          </w:tcPr>
          <w:p w:rsidR="007A0340" w:rsidRPr="009C5DE4" w:rsidRDefault="007A0340" w:rsidP="009C5DE4">
            <w:pPr>
              <w:spacing w:after="0" w:line="240" w:lineRule="auto"/>
            </w:pPr>
          </w:p>
        </w:tc>
        <w:tc>
          <w:tcPr>
            <w:tcW w:w="4682" w:type="dxa"/>
          </w:tcPr>
          <w:p w:rsidR="007A0340" w:rsidRPr="009C5DE4" w:rsidRDefault="00DB0673" w:rsidP="009C5DE4">
            <w:pPr>
              <w:spacing w:after="0" w:line="240" w:lineRule="auto"/>
            </w:pPr>
            <w:r>
              <w:t xml:space="preserve"> </w:t>
            </w:r>
          </w:p>
        </w:tc>
        <w:tc>
          <w:tcPr>
            <w:tcW w:w="1371" w:type="dxa"/>
          </w:tcPr>
          <w:p w:rsidR="007A0340" w:rsidRPr="009C5DE4" w:rsidRDefault="007A0340" w:rsidP="009C5DE4">
            <w:pPr>
              <w:spacing w:after="0" w:line="240" w:lineRule="auto"/>
            </w:pPr>
          </w:p>
        </w:tc>
      </w:tr>
      <w:tr w:rsidR="00AC531C" w:rsidRPr="009C5DE4" w:rsidTr="00AF606D">
        <w:trPr>
          <w:trHeight w:val="440"/>
        </w:trPr>
        <w:tc>
          <w:tcPr>
            <w:tcW w:w="5754" w:type="dxa"/>
          </w:tcPr>
          <w:p w:rsidR="00AC531C" w:rsidRPr="00602E79" w:rsidRDefault="00F33400" w:rsidP="00602E79">
            <w:pPr>
              <w:spacing w:after="0" w:line="240" w:lineRule="auto"/>
              <w:rPr>
                <w:rFonts w:asciiTheme="minorHAnsi" w:hAnsiTheme="minorHAnsi"/>
              </w:rPr>
            </w:pPr>
            <w:r>
              <w:rPr>
                <w:rFonts w:asciiTheme="minorHAnsi" w:hAnsiTheme="minorHAnsi"/>
                <w:b/>
              </w:rPr>
              <w:lastRenderedPageBreak/>
              <w:t>(i</w:t>
            </w:r>
            <w:r w:rsidR="00AC531C" w:rsidRPr="00AC531C">
              <w:rPr>
                <w:rFonts w:asciiTheme="minorHAnsi" w:hAnsiTheme="minorHAnsi"/>
                <w:b/>
              </w:rPr>
              <w:t>i)</w:t>
            </w:r>
            <w:r w:rsidR="00602E79">
              <w:rPr>
                <w:rFonts w:asciiTheme="minorHAnsi" w:hAnsiTheme="minorHAnsi"/>
                <w:b/>
              </w:rPr>
              <w:tab/>
            </w:r>
            <w:r w:rsidR="00AC531C" w:rsidRPr="00AC531C">
              <w:rPr>
                <w:rFonts w:asciiTheme="minorHAnsi" w:hAnsiTheme="minorHAnsi"/>
              </w:rPr>
              <w:t xml:space="preserve">medication is administered to an incorrect resident; </w:t>
            </w:r>
          </w:p>
        </w:tc>
        <w:tc>
          <w:tcPr>
            <w:tcW w:w="0" w:type="auto"/>
          </w:tcPr>
          <w:p w:rsidR="00AC531C" w:rsidRPr="009C5DE4" w:rsidRDefault="00AC531C" w:rsidP="009C5DE4">
            <w:pPr>
              <w:spacing w:after="0" w:line="240" w:lineRule="auto"/>
            </w:pPr>
          </w:p>
        </w:tc>
        <w:tc>
          <w:tcPr>
            <w:tcW w:w="4682" w:type="dxa"/>
          </w:tcPr>
          <w:p w:rsidR="00AC531C" w:rsidRPr="009C5DE4" w:rsidRDefault="00AC531C" w:rsidP="009C5DE4">
            <w:pPr>
              <w:spacing w:after="0" w:line="240" w:lineRule="auto"/>
            </w:pPr>
          </w:p>
        </w:tc>
        <w:tc>
          <w:tcPr>
            <w:tcW w:w="1371" w:type="dxa"/>
          </w:tcPr>
          <w:p w:rsidR="00AC531C" w:rsidRPr="009C5DE4" w:rsidRDefault="00AC531C" w:rsidP="009C5DE4">
            <w:pPr>
              <w:spacing w:after="0" w:line="240" w:lineRule="auto"/>
            </w:pPr>
          </w:p>
        </w:tc>
      </w:tr>
      <w:tr w:rsidR="00AC531C" w:rsidRPr="009C5DE4" w:rsidTr="000E3DDB">
        <w:trPr>
          <w:trHeight w:val="440"/>
        </w:trPr>
        <w:tc>
          <w:tcPr>
            <w:tcW w:w="5754" w:type="dxa"/>
          </w:tcPr>
          <w:p w:rsidR="00AC531C" w:rsidRPr="00602E79" w:rsidRDefault="00602E79" w:rsidP="00602E79">
            <w:pPr>
              <w:pStyle w:val="ListParagraph"/>
              <w:spacing w:after="0" w:line="240" w:lineRule="auto"/>
              <w:ind w:left="0"/>
              <w:rPr>
                <w:rFonts w:asciiTheme="minorHAnsi" w:hAnsiTheme="minorHAnsi"/>
              </w:rPr>
            </w:pPr>
            <w:r>
              <w:rPr>
                <w:rFonts w:asciiTheme="minorHAnsi" w:hAnsiTheme="minorHAnsi"/>
                <w:b/>
              </w:rPr>
              <w:t xml:space="preserve">(iii) </w:t>
            </w:r>
            <w:r>
              <w:rPr>
                <w:rFonts w:asciiTheme="minorHAnsi" w:hAnsiTheme="minorHAnsi"/>
                <w:b/>
              </w:rPr>
              <w:tab/>
            </w:r>
            <w:r w:rsidR="00DB0673" w:rsidRPr="00DB0673">
              <w:rPr>
                <w:rFonts w:asciiTheme="minorHAnsi" w:hAnsiTheme="minorHAnsi"/>
              </w:rPr>
              <w:t xml:space="preserve">an </w:t>
            </w:r>
            <w:r w:rsidR="00AC531C" w:rsidRPr="00DB0673">
              <w:rPr>
                <w:rFonts w:asciiTheme="minorHAnsi" w:hAnsiTheme="minorHAnsi"/>
              </w:rPr>
              <w:t xml:space="preserve">incorrect dosage is administered; </w:t>
            </w:r>
          </w:p>
        </w:tc>
        <w:tc>
          <w:tcPr>
            <w:tcW w:w="0" w:type="auto"/>
          </w:tcPr>
          <w:p w:rsidR="00AC531C" w:rsidRPr="009C5DE4" w:rsidRDefault="00AC531C" w:rsidP="009C5DE4">
            <w:pPr>
              <w:spacing w:after="0" w:line="240" w:lineRule="auto"/>
            </w:pPr>
          </w:p>
        </w:tc>
        <w:tc>
          <w:tcPr>
            <w:tcW w:w="4682" w:type="dxa"/>
          </w:tcPr>
          <w:p w:rsidR="00AC531C" w:rsidRPr="009C5DE4" w:rsidRDefault="00AC531C" w:rsidP="009C5DE4">
            <w:pPr>
              <w:spacing w:after="0" w:line="240" w:lineRule="auto"/>
            </w:pPr>
          </w:p>
        </w:tc>
        <w:tc>
          <w:tcPr>
            <w:tcW w:w="1371" w:type="dxa"/>
          </w:tcPr>
          <w:p w:rsidR="00AC531C" w:rsidRPr="009C5DE4" w:rsidRDefault="00AC531C" w:rsidP="009C5DE4">
            <w:pPr>
              <w:spacing w:after="0" w:line="240" w:lineRule="auto"/>
            </w:pPr>
          </w:p>
        </w:tc>
      </w:tr>
      <w:tr w:rsidR="00AC531C" w:rsidRPr="009C5DE4" w:rsidTr="00AF606D">
        <w:trPr>
          <w:trHeight w:val="440"/>
        </w:trPr>
        <w:tc>
          <w:tcPr>
            <w:tcW w:w="5754" w:type="dxa"/>
          </w:tcPr>
          <w:p w:rsidR="00AC531C" w:rsidRPr="00602E79" w:rsidRDefault="00602E79" w:rsidP="00602E79">
            <w:pPr>
              <w:spacing w:after="0" w:line="240" w:lineRule="auto"/>
              <w:rPr>
                <w:rFonts w:asciiTheme="minorHAnsi" w:hAnsiTheme="minorHAnsi"/>
              </w:rPr>
            </w:pPr>
            <w:r>
              <w:rPr>
                <w:rFonts w:asciiTheme="minorHAnsi" w:hAnsiTheme="minorHAnsi"/>
                <w:b/>
              </w:rPr>
              <w:t>(iv)</w:t>
            </w:r>
            <w:r>
              <w:rPr>
                <w:rFonts w:asciiTheme="minorHAnsi" w:hAnsiTheme="minorHAnsi"/>
                <w:b/>
              </w:rPr>
              <w:tab/>
            </w:r>
            <w:r w:rsidR="00AC531C" w:rsidRPr="00602E79">
              <w:rPr>
                <w:rFonts w:asciiTheme="minorHAnsi" w:hAnsiTheme="minorHAnsi"/>
              </w:rPr>
              <w:t xml:space="preserve">medication is administered at a wrong time or not at </w:t>
            </w:r>
            <w:r>
              <w:rPr>
                <w:rFonts w:asciiTheme="minorHAnsi" w:hAnsiTheme="minorHAnsi"/>
              </w:rPr>
              <w:tab/>
            </w:r>
            <w:r w:rsidR="00AC531C" w:rsidRPr="00602E79">
              <w:rPr>
                <w:rFonts w:asciiTheme="minorHAnsi" w:hAnsiTheme="minorHAnsi"/>
              </w:rPr>
              <w:t xml:space="preserve">all; and </w:t>
            </w:r>
          </w:p>
        </w:tc>
        <w:tc>
          <w:tcPr>
            <w:tcW w:w="0" w:type="auto"/>
          </w:tcPr>
          <w:p w:rsidR="00AC531C" w:rsidRPr="009C5DE4" w:rsidRDefault="00AC531C" w:rsidP="009C5DE4">
            <w:pPr>
              <w:spacing w:after="0" w:line="240" w:lineRule="auto"/>
            </w:pPr>
          </w:p>
        </w:tc>
        <w:tc>
          <w:tcPr>
            <w:tcW w:w="4682" w:type="dxa"/>
          </w:tcPr>
          <w:p w:rsidR="00AC531C" w:rsidRPr="009C5DE4" w:rsidRDefault="00AC531C" w:rsidP="009C5DE4">
            <w:pPr>
              <w:spacing w:after="0" w:line="240" w:lineRule="auto"/>
            </w:pPr>
          </w:p>
        </w:tc>
        <w:tc>
          <w:tcPr>
            <w:tcW w:w="1371" w:type="dxa"/>
          </w:tcPr>
          <w:p w:rsidR="00AC531C" w:rsidRPr="009C5DE4" w:rsidRDefault="00AC531C" w:rsidP="009C5DE4">
            <w:pPr>
              <w:spacing w:after="0" w:line="240" w:lineRule="auto"/>
            </w:pPr>
          </w:p>
        </w:tc>
      </w:tr>
      <w:tr w:rsidR="00AC531C" w:rsidRPr="009C5DE4" w:rsidTr="00AF606D">
        <w:trPr>
          <w:trHeight w:val="440"/>
        </w:trPr>
        <w:tc>
          <w:tcPr>
            <w:tcW w:w="5754" w:type="dxa"/>
          </w:tcPr>
          <w:p w:rsidR="00DB0673" w:rsidRDefault="00DB0673" w:rsidP="00565951">
            <w:pPr>
              <w:pStyle w:val="ListParagraph"/>
              <w:numPr>
                <w:ilvl w:val="0"/>
                <w:numId w:val="9"/>
              </w:numPr>
              <w:spacing w:after="0" w:line="240" w:lineRule="auto"/>
              <w:ind w:left="450" w:hanging="450"/>
              <w:rPr>
                <w:rFonts w:asciiTheme="minorHAnsi" w:hAnsiTheme="minorHAnsi"/>
              </w:rPr>
            </w:pPr>
            <w:r>
              <w:rPr>
                <w:rFonts w:asciiTheme="minorHAnsi" w:hAnsiTheme="minorHAnsi"/>
              </w:rPr>
              <w:t xml:space="preserve">     </w:t>
            </w:r>
            <w:r w:rsidR="00AC531C" w:rsidRPr="00770087">
              <w:rPr>
                <w:rFonts w:asciiTheme="minorHAnsi" w:hAnsiTheme="minorHAnsi"/>
              </w:rPr>
              <w:t xml:space="preserve">the medication is administered through an improper </w:t>
            </w:r>
          </w:p>
          <w:p w:rsidR="00AC531C" w:rsidRDefault="00DB0673" w:rsidP="00DB0673">
            <w:pPr>
              <w:pStyle w:val="ListParagraph"/>
              <w:spacing w:after="0" w:line="240" w:lineRule="auto"/>
              <w:ind w:left="450"/>
              <w:rPr>
                <w:rFonts w:asciiTheme="minorHAnsi" w:hAnsiTheme="minorHAnsi"/>
              </w:rPr>
            </w:pPr>
            <w:r>
              <w:rPr>
                <w:rFonts w:asciiTheme="minorHAnsi" w:hAnsiTheme="minorHAnsi"/>
              </w:rPr>
              <w:t xml:space="preserve">     </w:t>
            </w:r>
            <w:proofErr w:type="gramStart"/>
            <w:r w:rsidR="00AC531C" w:rsidRPr="00770087">
              <w:rPr>
                <w:rFonts w:asciiTheme="minorHAnsi" w:hAnsiTheme="minorHAnsi"/>
              </w:rPr>
              <w:t>method</w:t>
            </w:r>
            <w:proofErr w:type="gramEnd"/>
            <w:r w:rsidR="00AC531C" w:rsidRPr="00770087">
              <w:rPr>
                <w:rFonts w:asciiTheme="minorHAnsi" w:hAnsiTheme="minorHAnsi"/>
              </w:rPr>
              <w:t xml:space="preserve">. </w:t>
            </w:r>
          </w:p>
          <w:p w:rsidR="00AC531C" w:rsidRPr="00602E79" w:rsidRDefault="00AC531C" w:rsidP="00602E79">
            <w:pPr>
              <w:spacing w:after="0" w:line="240" w:lineRule="auto"/>
              <w:ind w:left="720"/>
              <w:rPr>
                <w:rFonts w:asciiTheme="minorHAnsi" w:hAnsiTheme="minorHAnsi"/>
              </w:rPr>
            </w:pPr>
            <w:r>
              <w:rPr>
                <w:rFonts w:asciiTheme="minorHAnsi" w:hAnsiTheme="minorHAnsi"/>
              </w:rPr>
              <w:t>•</w:t>
            </w:r>
            <w:r w:rsidRPr="00770087">
              <w:rPr>
                <w:rFonts w:asciiTheme="minorHAnsi" w:hAnsiTheme="minorHAnsi"/>
              </w:rPr>
              <w:t>A medication error does not include a resident's refusal of appropriately offered medication.</w:t>
            </w:r>
            <w:r w:rsidRPr="00770087">
              <w:rPr>
                <w:rFonts w:ascii="Times New Roman" w:hAnsi="Times New Roman"/>
                <w:iCs/>
              </w:rPr>
              <w:t xml:space="preserve"> </w:t>
            </w:r>
            <w:r w:rsidRPr="00770087">
              <w:rPr>
                <w:rFonts w:ascii="Times New Roman" w:hAnsi="Times New Roman"/>
              </w:rPr>
              <w:t xml:space="preserve">              </w:t>
            </w:r>
          </w:p>
        </w:tc>
        <w:tc>
          <w:tcPr>
            <w:tcW w:w="0" w:type="auto"/>
          </w:tcPr>
          <w:p w:rsidR="00AC531C" w:rsidRPr="009C5DE4" w:rsidRDefault="00AC531C" w:rsidP="009C5DE4">
            <w:pPr>
              <w:spacing w:after="0" w:line="240" w:lineRule="auto"/>
            </w:pPr>
          </w:p>
        </w:tc>
        <w:tc>
          <w:tcPr>
            <w:tcW w:w="4682" w:type="dxa"/>
          </w:tcPr>
          <w:p w:rsidR="00AC531C" w:rsidRPr="009C5DE4" w:rsidRDefault="00AC531C" w:rsidP="009C5DE4">
            <w:pPr>
              <w:spacing w:after="0" w:line="240" w:lineRule="auto"/>
            </w:pPr>
          </w:p>
        </w:tc>
        <w:tc>
          <w:tcPr>
            <w:tcW w:w="1371" w:type="dxa"/>
          </w:tcPr>
          <w:p w:rsidR="00AC531C" w:rsidRPr="009C5DE4" w:rsidRDefault="00AC531C" w:rsidP="009C5DE4">
            <w:pPr>
              <w:spacing w:after="0" w:line="240" w:lineRule="auto"/>
            </w:pPr>
          </w:p>
        </w:tc>
      </w:tr>
      <w:tr w:rsidR="00770087" w:rsidRPr="009C5DE4" w:rsidTr="00AF606D">
        <w:tc>
          <w:tcPr>
            <w:tcW w:w="5754" w:type="dxa"/>
            <w:shd w:val="clear" w:color="auto" w:fill="auto"/>
          </w:tcPr>
          <w:p w:rsidR="00770087" w:rsidRPr="00874DC2" w:rsidRDefault="00770087" w:rsidP="00602E79">
            <w:pPr>
              <w:spacing w:after="0" w:line="240" w:lineRule="auto"/>
              <w:contextualSpacing/>
              <w:rPr>
                <w:rFonts w:asciiTheme="minorHAnsi" w:hAnsiTheme="minorHAnsi"/>
                <w:b/>
                <w:color w:val="C00000"/>
              </w:rPr>
            </w:pPr>
            <w:r w:rsidRPr="00874DC2">
              <w:rPr>
                <w:rFonts w:asciiTheme="minorHAnsi" w:hAnsiTheme="minorHAnsi"/>
                <w:b/>
              </w:rPr>
              <w:t xml:space="preserve">6VAC35-41-1280 (J).  </w:t>
            </w:r>
            <w:r w:rsidRPr="00602E79">
              <w:rPr>
                <w:rFonts w:asciiTheme="minorHAnsi" w:hAnsiTheme="minorHAnsi"/>
                <w:b/>
                <w:highlight w:val="yellow"/>
              </w:rPr>
              <w:t>(Critical)</w:t>
            </w:r>
          </w:p>
          <w:p w:rsidR="00770087" w:rsidRPr="00874DC2" w:rsidRDefault="00770087" w:rsidP="00602E79">
            <w:pPr>
              <w:spacing w:after="0" w:line="240" w:lineRule="auto"/>
              <w:contextualSpacing/>
              <w:rPr>
                <w:rFonts w:asciiTheme="minorHAnsi" w:hAnsiTheme="minorHAnsi"/>
              </w:rPr>
            </w:pPr>
            <w:r w:rsidRPr="00874DC2">
              <w:rPr>
                <w:rFonts w:asciiTheme="minorHAnsi" w:hAnsiTheme="minorHAnsi"/>
              </w:rPr>
              <w:t>Medication refusals shall be documented including action taken by staff. The facility shall follow procedures for managing such refusals that shall address:</w:t>
            </w:r>
          </w:p>
          <w:p w:rsidR="00AC46BA" w:rsidRPr="00874DC2" w:rsidRDefault="00770087" w:rsidP="00602E79">
            <w:pPr>
              <w:pStyle w:val="sectbi"/>
              <w:numPr>
                <w:ilvl w:val="0"/>
                <w:numId w:val="7"/>
              </w:numPr>
              <w:tabs>
                <w:tab w:val="left" w:pos="270"/>
              </w:tabs>
              <w:spacing w:before="0" w:beforeAutospacing="0" w:after="0" w:afterAutospacing="0"/>
              <w:contextualSpacing/>
              <w:rPr>
                <w:rFonts w:asciiTheme="minorHAnsi" w:hAnsiTheme="minorHAnsi"/>
                <w:sz w:val="22"/>
                <w:szCs w:val="22"/>
              </w:rPr>
            </w:pPr>
            <w:r w:rsidRPr="00DB0673">
              <w:rPr>
                <w:rFonts w:asciiTheme="minorHAnsi" w:hAnsiTheme="minorHAnsi"/>
                <w:sz w:val="22"/>
                <w:szCs w:val="22"/>
              </w:rPr>
              <w:t>Manner by which medication refusals are documented, and</w:t>
            </w:r>
          </w:p>
        </w:tc>
        <w:tc>
          <w:tcPr>
            <w:tcW w:w="1417" w:type="dxa"/>
            <w:shd w:val="clear" w:color="auto" w:fill="auto"/>
          </w:tcPr>
          <w:p w:rsidR="00770087" w:rsidRPr="009C5DE4" w:rsidRDefault="00770087" w:rsidP="00602E79">
            <w:pPr>
              <w:spacing w:after="0" w:line="240" w:lineRule="auto"/>
              <w:jc w:val="center"/>
            </w:pPr>
          </w:p>
        </w:tc>
        <w:tc>
          <w:tcPr>
            <w:tcW w:w="4682" w:type="dxa"/>
            <w:shd w:val="clear" w:color="auto" w:fill="auto"/>
          </w:tcPr>
          <w:p w:rsidR="00770087" w:rsidRPr="009C5DE4" w:rsidRDefault="00770087" w:rsidP="00602E79">
            <w:pPr>
              <w:spacing w:after="0" w:line="240" w:lineRule="auto"/>
              <w:jc w:val="center"/>
            </w:pPr>
          </w:p>
        </w:tc>
        <w:tc>
          <w:tcPr>
            <w:tcW w:w="1371" w:type="dxa"/>
            <w:shd w:val="clear" w:color="auto" w:fill="auto"/>
          </w:tcPr>
          <w:p w:rsidR="00770087" w:rsidRPr="009C5DE4" w:rsidRDefault="00770087" w:rsidP="00602E79">
            <w:pPr>
              <w:spacing w:after="0" w:line="240" w:lineRule="auto"/>
              <w:jc w:val="center"/>
            </w:pPr>
          </w:p>
        </w:tc>
      </w:tr>
      <w:tr w:rsidR="00770087" w:rsidRPr="009C5DE4" w:rsidTr="00AC46BA">
        <w:tc>
          <w:tcPr>
            <w:tcW w:w="5754" w:type="dxa"/>
          </w:tcPr>
          <w:p w:rsidR="00AC46BA" w:rsidRPr="00AC531C" w:rsidRDefault="00770087" w:rsidP="00602E79">
            <w:pPr>
              <w:pStyle w:val="ListParagraph"/>
              <w:numPr>
                <w:ilvl w:val="0"/>
                <w:numId w:val="5"/>
              </w:numPr>
              <w:spacing w:after="0" w:line="360" w:lineRule="auto"/>
              <w:ind w:left="270" w:firstLine="90"/>
              <w:jc w:val="both"/>
              <w:rPr>
                <w:rFonts w:asciiTheme="minorHAnsi" w:hAnsiTheme="minorHAnsi"/>
              </w:rPr>
            </w:pPr>
            <w:r w:rsidRPr="00AC531C">
              <w:rPr>
                <w:rFonts w:asciiTheme="minorHAnsi" w:hAnsiTheme="minorHAnsi"/>
              </w:rPr>
              <w:t xml:space="preserve">Physician follow-up, as appropriate. </w:t>
            </w:r>
          </w:p>
        </w:tc>
        <w:tc>
          <w:tcPr>
            <w:tcW w:w="0" w:type="auto"/>
          </w:tcPr>
          <w:p w:rsidR="00770087" w:rsidRPr="009C5DE4" w:rsidRDefault="00770087" w:rsidP="009C5DE4">
            <w:pPr>
              <w:spacing w:after="0" w:line="240" w:lineRule="auto"/>
            </w:pPr>
          </w:p>
        </w:tc>
        <w:tc>
          <w:tcPr>
            <w:tcW w:w="4682" w:type="dxa"/>
          </w:tcPr>
          <w:p w:rsidR="00770087" w:rsidRPr="009C5DE4" w:rsidRDefault="00770087" w:rsidP="009C5DE4">
            <w:pPr>
              <w:spacing w:after="0" w:line="240" w:lineRule="auto"/>
            </w:pPr>
          </w:p>
        </w:tc>
        <w:tc>
          <w:tcPr>
            <w:tcW w:w="1371" w:type="dxa"/>
          </w:tcPr>
          <w:p w:rsidR="00770087" w:rsidRPr="009C5DE4" w:rsidRDefault="00770087" w:rsidP="009C5DE4">
            <w:pPr>
              <w:spacing w:after="0" w:line="240" w:lineRule="auto"/>
            </w:pPr>
          </w:p>
        </w:tc>
      </w:tr>
      <w:tr w:rsidR="00AC46BA" w:rsidRPr="009C5DE4" w:rsidTr="00AC46BA">
        <w:tc>
          <w:tcPr>
            <w:tcW w:w="13224" w:type="dxa"/>
            <w:gridSpan w:val="4"/>
            <w:shd w:val="clear" w:color="auto" w:fill="FFFF00"/>
          </w:tcPr>
          <w:p w:rsidR="00AC46BA" w:rsidRPr="009C5DE4" w:rsidRDefault="00AC46BA" w:rsidP="00AC46BA">
            <w:pPr>
              <w:spacing w:after="0" w:line="240" w:lineRule="auto"/>
              <w:jc w:val="center"/>
            </w:pPr>
            <w:r w:rsidRPr="004525D4">
              <w:rPr>
                <w:b/>
              </w:rPr>
              <w:t>Medication Management In Independent Living Programs</w:t>
            </w:r>
          </w:p>
        </w:tc>
      </w:tr>
      <w:tr w:rsidR="00AC46BA" w:rsidRPr="009C5DE4" w:rsidTr="00602E79">
        <w:tc>
          <w:tcPr>
            <w:tcW w:w="5754" w:type="dxa"/>
            <w:shd w:val="clear" w:color="auto" w:fill="auto"/>
          </w:tcPr>
          <w:p w:rsidR="00AC46BA" w:rsidRPr="00602E79" w:rsidRDefault="00AC46BA" w:rsidP="00602E79">
            <w:pPr>
              <w:spacing w:after="0" w:line="240" w:lineRule="auto"/>
              <w:rPr>
                <w:rFonts w:asciiTheme="minorHAnsi" w:hAnsiTheme="minorHAnsi"/>
                <w:b/>
              </w:rPr>
            </w:pPr>
            <w:r w:rsidRPr="00602E79">
              <w:rPr>
                <w:rFonts w:asciiTheme="minorHAnsi" w:hAnsiTheme="minorHAnsi"/>
                <w:b/>
              </w:rPr>
              <w:t>6VAC35-41-990. Medication management in independent living programs.</w:t>
            </w:r>
          </w:p>
          <w:p w:rsidR="00AC46BA" w:rsidRPr="00602E79" w:rsidRDefault="00AC46BA" w:rsidP="00602E79">
            <w:pPr>
              <w:pStyle w:val="sectind"/>
              <w:spacing w:before="0" w:beforeAutospacing="0" w:after="0" w:afterAutospacing="0"/>
              <w:rPr>
                <w:rFonts w:asciiTheme="minorHAnsi" w:hAnsiTheme="minorHAnsi"/>
                <w:sz w:val="22"/>
                <w:szCs w:val="22"/>
              </w:rPr>
            </w:pPr>
            <w:r w:rsidRPr="00602E79">
              <w:rPr>
                <w:rFonts w:asciiTheme="minorHAnsi" w:hAnsiTheme="minorHAnsi"/>
                <w:sz w:val="22"/>
                <w:szCs w:val="22"/>
              </w:rPr>
              <w:t xml:space="preserve">If residents age 18 years or older are to share in the responsibility for their own medication with the provider, the independent living program shall develop and implement </w:t>
            </w:r>
            <w:r w:rsidRPr="00602E79">
              <w:rPr>
                <w:rFonts w:asciiTheme="minorHAnsi" w:hAnsiTheme="minorHAnsi"/>
                <w:sz w:val="22"/>
                <w:szCs w:val="22"/>
              </w:rPr>
              <w:lastRenderedPageBreak/>
              <w:t>written procedures that include:</w:t>
            </w:r>
          </w:p>
          <w:p w:rsidR="00AC46BA" w:rsidRPr="00602E79" w:rsidRDefault="00AC46BA" w:rsidP="00602E79">
            <w:pPr>
              <w:pStyle w:val="sectbi"/>
              <w:spacing w:before="0" w:beforeAutospacing="0" w:after="0" w:afterAutospacing="0"/>
              <w:rPr>
                <w:rFonts w:asciiTheme="minorHAnsi" w:hAnsiTheme="minorHAnsi"/>
                <w:sz w:val="22"/>
                <w:szCs w:val="22"/>
              </w:rPr>
            </w:pPr>
            <w:r w:rsidRPr="00602E79">
              <w:rPr>
                <w:rFonts w:asciiTheme="minorHAnsi" w:hAnsiTheme="minorHAnsi"/>
                <w:sz w:val="22"/>
                <w:szCs w:val="22"/>
              </w:rPr>
              <w:t>1. Training for the resident in self administration and recognition of side effects;</w:t>
            </w:r>
          </w:p>
        </w:tc>
        <w:tc>
          <w:tcPr>
            <w:tcW w:w="1417" w:type="dxa"/>
            <w:shd w:val="clear" w:color="auto" w:fill="auto"/>
          </w:tcPr>
          <w:p w:rsidR="00AC46BA" w:rsidRPr="004525D4" w:rsidRDefault="00AC46BA" w:rsidP="00602E79">
            <w:pPr>
              <w:spacing w:after="0" w:line="240" w:lineRule="auto"/>
              <w:jc w:val="center"/>
              <w:rPr>
                <w:b/>
              </w:rPr>
            </w:pPr>
          </w:p>
        </w:tc>
        <w:tc>
          <w:tcPr>
            <w:tcW w:w="4682" w:type="dxa"/>
            <w:shd w:val="clear" w:color="auto" w:fill="auto"/>
          </w:tcPr>
          <w:p w:rsidR="00AC46BA" w:rsidRPr="004525D4" w:rsidRDefault="00AC46BA" w:rsidP="00602E79">
            <w:pPr>
              <w:spacing w:after="0" w:line="240" w:lineRule="auto"/>
              <w:jc w:val="center"/>
              <w:rPr>
                <w:b/>
              </w:rPr>
            </w:pPr>
          </w:p>
        </w:tc>
        <w:tc>
          <w:tcPr>
            <w:tcW w:w="1371" w:type="dxa"/>
            <w:shd w:val="clear" w:color="auto" w:fill="auto"/>
          </w:tcPr>
          <w:p w:rsidR="00AC46BA" w:rsidRPr="004525D4" w:rsidRDefault="00AC46BA" w:rsidP="00602E79">
            <w:pPr>
              <w:spacing w:after="0" w:line="240" w:lineRule="auto"/>
              <w:jc w:val="center"/>
              <w:rPr>
                <w:b/>
              </w:rPr>
            </w:pPr>
          </w:p>
        </w:tc>
      </w:tr>
      <w:tr w:rsidR="00602E79" w:rsidRPr="009C5DE4" w:rsidTr="00602E79">
        <w:tc>
          <w:tcPr>
            <w:tcW w:w="5754" w:type="dxa"/>
            <w:shd w:val="clear" w:color="auto" w:fill="auto"/>
          </w:tcPr>
          <w:p w:rsidR="00602E79" w:rsidRPr="00602E79" w:rsidRDefault="00602E79" w:rsidP="00602E79">
            <w:pPr>
              <w:pStyle w:val="sectbi"/>
              <w:spacing w:before="0" w:beforeAutospacing="0" w:after="0" w:afterAutospacing="0"/>
              <w:rPr>
                <w:rFonts w:asciiTheme="minorHAnsi" w:hAnsiTheme="minorHAnsi"/>
                <w:sz w:val="22"/>
                <w:szCs w:val="22"/>
              </w:rPr>
            </w:pPr>
            <w:r w:rsidRPr="00602E79">
              <w:rPr>
                <w:rFonts w:asciiTheme="minorHAnsi" w:hAnsiTheme="minorHAnsi"/>
                <w:sz w:val="22"/>
                <w:szCs w:val="22"/>
              </w:rPr>
              <w:lastRenderedPageBreak/>
              <w:t>2. Method for storage and safekeeping of medication;</w:t>
            </w:r>
          </w:p>
          <w:p w:rsidR="00602E79" w:rsidRDefault="00602E79" w:rsidP="00602E79">
            <w:pPr>
              <w:spacing w:after="0" w:line="240" w:lineRule="auto"/>
              <w:rPr>
                <w:rFonts w:asciiTheme="minorHAnsi" w:hAnsiTheme="minorHAnsi"/>
                <w:b/>
              </w:rPr>
            </w:pPr>
          </w:p>
          <w:p w:rsidR="00602E79" w:rsidRPr="00602E79" w:rsidRDefault="00602E79" w:rsidP="00602E79">
            <w:pPr>
              <w:spacing w:after="0" w:line="240" w:lineRule="auto"/>
              <w:rPr>
                <w:rFonts w:asciiTheme="minorHAnsi" w:hAnsiTheme="minorHAnsi"/>
                <w:b/>
              </w:rPr>
            </w:pPr>
          </w:p>
        </w:tc>
        <w:tc>
          <w:tcPr>
            <w:tcW w:w="1417" w:type="dxa"/>
            <w:shd w:val="clear" w:color="auto" w:fill="auto"/>
          </w:tcPr>
          <w:p w:rsidR="00602E79" w:rsidRPr="004525D4" w:rsidRDefault="00602E79" w:rsidP="00602E79">
            <w:pPr>
              <w:spacing w:after="0" w:line="240" w:lineRule="auto"/>
              <w:jc w:val="center"/>
              <w:rPr>
                <w:b/>
              </w:rPr>
            </w:pPr>
          </w:p>
        </w:tc>
        <w:tc>
          <w:tcPr>
            <w:tcW w:w="4682" w:type="dxa"/>
            <w:shd w:val="clear" w:color="auto" w:fill="auto"/>
          </w:tcPr>
          <w:p w:rsidR="00602E79" w:rsidRPr="004525D4" w:rsidRDefault="00602E79" w:rsidP="00602E79">
            <w:pPr>
              <w:spacing w:after="0" w:line="240" w:lineRule="auto"/>
              <w:jc w:val="center"/>
              <w:rPr>
                <w:b/>
              </w:rPr>
            </w:pPr>
          </w:p>
        </w:tc>
        <w:tc>
          <w:tcPr>
            <w:tcW w:w="1371" w:type="dxa"/>
            <w:shd w:val="clear" w:color="auto" w:fill="auto"/>
          </w:tcPr>
          <w:p w:rsidR="00602E79" w:rsidRPr="004525D4" w:rsidRDefault="00602E79" w:rsidP="00602E79">
            <w:pPr>
              <w:spacing w:after="0" w:line="240" w:lineRule="auto"/>
              <w:jc w:val="center"/>
              <w:rPr>
                <w:b/>
              </w:rPr>
            </w:pPr>
          </w:p>
        </w:tc>
      </w:tr>
      <w:tr w:rsidR="00602E79" w:rsidRPr="009C5DE4" w:rsidTr="00602E79">
        <w:tc>
          <w:tcPr>
            <w:tcW w:w="5754" w:type="dxa"/>
            <w:shd w:val="clear" w:color="auto" w:fill="auto"/>
          </w:tcPr>
          <w:p w:rsidR="00602E79" w:rsidRPr="00602E79" w:rsidRDefault="00602E79" w:rsidP="00602E79">
            <w:pPr>
              <w:pStyle w:val="sectbi"/>
              <w:spacing w:before="0" w:beforeAutospacing="0" w:after="0" w:afterAutospacing="0"/>
              <w:rPr>
                <w:rFonts w:asciiTheme="minorHAnsi" w:hAnsiTheme="minorHAnsi"/>
              </w:rPr>
            </w:pPr>
            <w:r w:rsidRPr="00602E79">
              <w:rPr>
                <w:rFonts w:asciiTheme="minorHAnsi" w:hAnsiTheme="minorHAnsi"/>
              </w:rPr>
              <w:t>3.</w:t>
            </w:r>
            <w:r>
              <w:rPr>
                <w:rFonts w:asciiTheme="minorHAnsi" w:hAnsiTheme="minorHAnsi"/>
              </w:rPr>
              <w:t xml:space="preserve">  </w:t>
            </w:r>
            <w:r w:rsidRPr="00602E79">
              <w:rPr>
                <w:rFonts w:asciiTheme="minorHAnsi" w:hAnsiTheme="minorHAnsi"/>
                <w:sz w:val="22"/>
                <w:szCs w:val="22"/>
              </w:rPr>
              <w:t>Method for obtaining approval for the resident to self administer medication from a person authorized by law to prescribe medication; and</w:t>
            </w:r>
          </w:p>
        </w:tc>
        <w:tc>
          <w:tcPr>
            <w:tcW w:w="1417" w:type="dxa"/>
            <w:shd w:val="clear" w:color="auto" w:fill="auto"/>
          </w:tcPr>
          <w:p w:rsidR="00602E79" w:rsidRPr="004525D4" w:rsidRDefault="00602E79" w:rsidP="00602E79">
            <w:pPr>
              <w:spacing w:after="0" w:line="240" w:lineRule="auto"/>
              <w:jc w:val="center"/>
              <w:rPr>
                <w:b/>
              </w:rPr>
            </w:pPr>
          </w:p>
        </w:tc>
        <w:tc>
          <w:tcPr>
            <w:tcW w:w="4682" w:type="dxa"/>
            <w:shd w:val="clear" w:color="auto" w:fill="auto"/>
          </w:tcPr>
          <w:p w:rsidR="00602E79" w:rsidRPr="004525D4" w:rsidRDefault="00602E79" w:rsidP="00602E79">
            <w:pPr>
              <w:spacing w:after="0" w:line="240" w:lineRule="auto"/>
              <w:jc w:val="center"/>
              <w:rPr>
                <w:b/>
              </w:rPr>
            </w:pPr>
          </w:p>
        </w:tc>
        <w:tc>
          <w:tcPr>
            <w:tcW w:w="1371" w:type="dxa"/>
            <w:shd w:val="clear" w:color="auto" w:fill="auto"/>
          </w:tcPr>
          <w:p w:rsidR="00602E79" w:rsidRPr="004525D4" w:rsidRDefault="00602E79" w:rsidP="00602E79">
            <w:pPr>
              <w:spacing w:after="0" w:line="240" w:lineRule="auto"/>
              <w:jc w:val="center"/>
              <w:rPr>
                <w:b/>
              </w:rPr>
            </w:pPr>
          </w:p>
        </w:tc>
      </w:tr>
      <w:tr w:rsidR="00602E79" w:rsidRPr="009C5DE4" w:rsidTr="00602E79">
        <w:tc>
          <w:tcPr>
            <w:tcW w:w="5754" w:type="dxa"/>
            <w:shd w:val="clear" w:color="auto" w:fill="auto"/>
          </w:tcPr>
          <w:p w:rsidR="00602E79" w:rsidRPr="00602E79" w:rsidRDefault="00602E79" w:rsidP="00602E79">
            <w:pPr>
              <w:spacing w:after="0" w:line="240" w:lineRule="auto"/>
              <w:rPr>
                <w:rFonts w:asciiTheme="minorHAnsi" w:hAnsiTheme="minorHAnsi"/>
              </w:rPr>
            </w:pPr>
            <w:r w:rsidRPr="00602E79">
              <w:rPr>
                <w:rFonts w:asciiTheme="minorHAnsi" w:hAnsiTheme="minorHAnsi"/>
              </w:rPr>
              <w:t>4.</w:t>
            </w:r>
            <w:r>
              <w:rPr>
                <w:rFonts w:asciiTheme="minorHAnsi" w:hAnsiTheme="minorHAnsi"/>
              </w:rPr>
              <w:t xml:space="preserve"> </w:t>
            </w:r>
            <w:r w:rsidRPr="00602E79">
              <w:rPr>
                <w:rFonts w:asciiTheme="minorHAnsi" w:hAnsiTheme="minorHAnsi"/>
              </w:rPr>
              <w:t xml:space="preserve"> Method for documenting the administration of </w:t>
            </w:r>
          </w:p>
          <w:p w:rsidR="00602E79" w:rsidRPr="00602E79" w:rsidRDefault="00602E79" w:rsidP="00602E79">
            <w:pPr>
              <w:spacing w:after="0" w:line="240" w:lineRule="auto"/>
              <w:rPr>
                <w:rFonts w:asciiTheme="minorHAnsi" w:hAnsiTheme="minorHAnsi"/>
                <w:b/>
              </w:rPr>
            </w:pPr>
            <w:proofErr w:type="gramStart"/>
            <w:r w:rsidRPr="00602E79">
              <w:rPr>
                <w:rFonts w:asciiTheme="minorHAnsi" w:hAnsiTheme="minorHAnsi"/>
              </w:rPr>
              <w:t>medication</w:t>
            </w:r>
            <w:proofErr w:type="gramEnd"/>
            <w:r w:rsidRPr="00602E79">
              <w:rPr>
                <w:rFonts w:asciiTheme="minorHAnsi" w:hAnsiTheme="minorHAnsi"/>
              </w:rPr>
              <w:t xml:space="preserve">.   </w:t>
            </w:r>
          </w:p>
        </w:tc>
        <w:tc>
          <w:tcPr>
            <w:tcW w:w="1417" w:type="dxa"/>
            <w:shd w:val="clear" w:color="auto" w:fill="auto"/>
          </w:tcPr>
          <w:p w:rsidR="00602E79" w:rsidRPr="004525D4" w:rsidRDefault="00602E79" w:rsidP="00602E79">
            <w:pPr>
              <w:spacing w:after="0" w:line="240" w:lineRule="auto"/>
              <w:jc w:val="center"/>
              <w:rPr>
                <w:b/>
              </w:rPr>
            </w:pPr>
          </w:p>
        </w:tc>
        <w:tc>
          <w:tcPr>
            <w:tcW w:w="4682" w:type="dxa"/>
            <w:shd w:val="clear" w:color="auto" w:fill="auto"/>
          </w:tcPr>
          <w:p w:rsidR="00602E79" w:rsidRPr="004525D4" w:rsidRDefault="00602E79" w:rsidP="00602E79">
            <w:pPr>
              <w:spacing w:after="0" w:line="240" w:lineRule="auto"/>
              <w:jc w:val="center"/>
              <w:rPr>
                <w:b/>
              </w:rPr>
            </w:pPr>
          </w:p>
        </w:tc>
        <w:tc>
          <w:tcPr>
            <w:tcW w:w="1371" w:type="dxa"/>
            <w:shd w:val="clear" w:color="auto" w:fill="auto"/>
          </w:tcPr>
          <w:p w:rsidR="00602E79" w:rsidRPr="004525D4" w:rsidRDefault="00602E79" w:rsidP="00602E79">
            <w:pPr>
              <w:spacing w:after="0" w:line="240" w:lineRule="auto"/>
              <w:jc w:val="center"/>
              <w:rPr>
                <w:b/>
              </w:rPr>
            </w:pPr>
          </w:p>
        </w:tc>
      </w:tr>
    </w:tbl>
    <w:p w:rsidR="00C7025B" w:rsidRPr="00E67459" w:rsidRDefault="00C7025B" w:rsidP="00602E79">
      <w:pPr>
        <w:spacing w:after="0"/>
      </w:pPr>
    </w:p>
    <w:sectPr w:rsidR="00C7025B" w:rsidRPr="00E67459" w:rsidSect="009C13EE">
      <w:footerReference w:type="default" r:id="rId8"/>
      <w:pgSz w:w="15840" w:h="12240" w:orient="landscape"/>
      <w:pgMar w:top="720" w:right="576"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79" w:rsidRDefault="00602E79" w:rsidP="00CA1A31">
      <w:pPr>
        <w:spacing w:after="0" w:line="240" w:lineRule="auto"/>
      </w:pPr>
      <w:r>
        <w:separator/>
      </w:r>
    </w:p>
  </w:endnote>
  <w:endnote w:type="continuationSeparator" w:id="0">
    <w:p w:rsidR="00602E79" w:rsidRDefault="00602E79" w:rsidP="00CA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79" w:rsidRDefault="00602E79">
    <w:r>
      <w:t xml:space="preserve">Page </w:t>
    </w:r>
    <w:fldSimple w:instr=" PAGE ">
      <w:r w:rsidR="009E4571">
        <w:rPr>
          <w:noProof/>
        </w:rPr>
        <w:t>6</w:t>
      </w:r>
    </w:fldSimple>
    <w:r>
      <w:t xml:space="preserve"> of </w:t>
    </w:r>
    <w:fldSimple w:instr=" NUMPAGES  ">
      <w:r w:rsidR="009E4571">
        <w:rPr>
          <w:noProof/>
        </w:rPr>
        <w:t>8</w:t>
      </w:r>
    </w:fldSimple>
    <w:r w:rsidR="009E4571">
      <w:t xml:space="preserve">  Updated 5/21/2014</w:t>
    </w:r>
  </w:p>
  <w:p w:rsidR="00602E79" w:rsidRDefault="009E4571">
    <w:r>
      <w:t>Group Home Medical Record Review</w:t>
    </w:r>
  </w:p>
  <w:p w:rsidR="00602E79" w:rsidRDefault="00602E79">
    <w:pPr>
      <w:pStyle w:val="Footer"/>
    </w:pPr>
  </w:p>
  <w:p w:rsidR="00602E79" w:rsidRDefault="00602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79" w:rsidRDefault="00602E79" w:rsidP="00CA1A31">
      <w:pPr>
        <w:spacing w:after="0" w:line="240" w:lineRule="auto"/>
      </w:pPr>
      <w:r>
        <w:separator/>
      </w:r>
    </w:p>
  </w:footnote>
  <w:footnote w:type="continuationSeparator" w:id="0">
    <w:p w:rsidR="00602E79" w:rsidRDefault="00602E79" w:rsidP="00CA1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3CE"/>
    <w:multiLevelType w:val="hybridMultilevel"/>
    <w:tmpl w:val="ABA425D8"/>
    <w:lvl w:ilvl="0" w:tplc="E7E85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663DC"/>
    <w:multiLevelType w:val="hybridMultilevel"/>
    <w:tmpl w:val="D496FE68"/>
    <w:lvl w:ilvl="0" w:tplc="9280D7D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5AD7BC3"/>
    <w:multiLevelType w:val="hybridMultilevel"/>
    <w:tmpl w:val="D58A9330"/>
    <w:lvl w:ilvl="0" w:tplc="4302F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3136E"/>
    <w:multiLevelType w:val="hybridMultilevel"/>
    <w:tmpl w:val="12E405C4"/>
    <w:lvl w:ilvl="0" w:tplc="AA3E7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8315A9"/>
    <w:multiLevelType w:val="hybridMultilevel"/>
    <w:tmpl w:val="1F509324"/>
    <w:lvl w:ilvl="0" w:tplc="2542DE06">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0E718F"/>
    <w:multiLevelType w:val="hybridMultilevel"/>
    <w:tmpl w:val="234A2926"/>
    <w:lvl w:ilvl="0" w:tplc="3A4CFD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04582"/>
    <w:multiLevelType w:val="hybridMultilevel"/>
    <w:tmpl w:val="5EC65674"/>
    <w:lvl w:ilvl="0" w:tplc="1AB85A2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C5C9D"/>
    <w:multiLevelType w:val="hybridMultilevel"/>
    <w:tmpl w:val="45B6DE9C"/>
    <w:lvl w:ilvl="0" w:tplc="B3BA6128">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1424821"/>
    <w:multiLevelType w:val="hybridMultilevel"/>
    <w:tmpl w:val="E0C0CB30"/>
    <w:lvl w:ilvl="0" w:tplc="274626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8"/>
  </w:num>
  <w:num w:numId="5">
    <w:abstractNumId w:val="6"/>
  </w:num>
  <w:num w:numId="6">
    <w:abstractNumId w:val="2"/>
  </w:num>
  <w:num w:numId="7">
    <w:abstractNumId w:val="0"/>
  </w:num>
  <w:num w:numId="8">
    <w:abstractNumId w:val="1"/>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025B"/>
    <w:rsid w:val="00003BF1"/>
    <w:rsid w:val="00022634"/>
    <w:rsid w:val="00026858"/>
    <w:rsid w:val="00037D39"/>
    <w:rsid w:val="00075ED1"/>
    <w:rsid w:val="000B0031"/>
    <w:rsid w:val="000B2E29"/>
    <w:rsid w:val="000B3E06"/>
    <w:rsid w:val="000C6971"/>
    <w:rsid w:val="000E3DDB"/>
    <w:rsid w:val="000F7449"/>
    <w:rsid w:val="00100487"/>
    <w:rsid w:val="00102983"/>
    <w:rsid w:val="00105408"/>
    <w:rsid w:val="001179E4"/>
    <w:rsid w:val="00134277"/>
    <w:rsid w:val="00145E46"/>
    <w:rsid w:val="00172ECC"/>
    <w:rsid w:val="00190946"/>
    <w:rsid w:val="00192C0E"/>
    <w:rsid w:val="001B7D74"/>
    <w:rsid w:val="001C529B"/>
    <w:rsid w:val="0023002A"/>
    <w:rsid w:val="002352AE"/>
    <w:rsid w:val="00260BA2"/>
    <w:rsid w:val="002B3D49"/>
    <w:rsid w:val="002C58F5"/>
    <w:rsid w:val="002C6E57"/>
    <w:rsid w:val="002D1D4B"/>
    <w:rsid w:val="002D324F"/>
    <w:rsid w:val="0036624F"/>
    <w:rsid w:val="00373575"/>
    <w:rsid w:val="003746AE"/>
    <w:rsid w:val="003764A8"/>
    <w:rsid w:val="0039317A"/>
    <w:rsid w:val="003A3BC9"/>
    <w:rsid w:val="003C2284"/>
    <w:rsid w:val="003C288A"/>
    <w:rsid w:val="003E7290"/>
    <w:rsid w:val="00404FBF"/>
    <w:rsid w:val="004074A2"/>
    <w:rsid w:val="00426172"/>
    <w:rsid w:val="00461E2E"/>
    <w:rsid w:val="00464C3B"/>
    <w:rsid w:val="00467D4D"/>
    <w:rsid w:val="004864E2"/>
    <w:rsid w:val="00491715"/>
    <w:rsid w:val="004A18CC"/>
    <w:rsid w:val="004C3B2D"/>
    <w:rsid w:val="004C52B7"/>
    <w:rsid w:val="004D49FD"/>
    <w:rsid w:val="004D7C9A"/>
    <w:rsid w:val="004F4D60"/>
    <w:rsid w:val="00520A01"/>
    <w:rsid w:val="005331D6"/>
    <w:rsid w:val="00543D5D"/>
    <w:rsid w:val="0055456F"/>
    <w:rsid w:val="005653E1"/>
    <w:rsid w:val="00565951"/>
    <w:rsid w:val="00583F05"/>
    <w:rsid w:val="00596390"/>
    <w:rsid w:val="005B18EA"/>
    <w:rsid w:val="005B2AFA"/>
    <w:rsid w:val="005B2CFC"/>
    <w:rsid w:val="005B5D73"/>
    <w:rsid w:val="005B622D"/>
    <w:rsid w:val="005C0450"/>
    <w:rsid w:val="005C4586"/>
    <w:rsid w:val="005E2439"/>
    <w:rsid w:val="005E3C59"/>
    <w:rsid w:val="005E44F8"/>
    <w:rsid w:val="00602E79"/>
    <w:rsid w:val="00605720"/>
    <w:rsid w:val="00630489"/>
    <w:rsid w:val="00630EAC"/>
    <w:rsid w:val="00636A5E"/>
    <w:rsid w:val="006439BF"/>
    <w:rsid w:val="00665ABE"/>
    <w:rsid w:val="00696620"/>
    <w:rsid w:val="006A219F"/>
    <w:rsid w:val="006A3E1D"/>
    <w:rsid w:val="006B73A4"/>
    <w:rsid w:val="006F562F"/>
    <w:rsid w:val="00703B1F"/>
    <w:rsid w:val="0070691E"/>
    <w:rsid w:val="00734473"/>
    <w:rsid w:val="00734A0B"/>
    <w:rsid w:val="00736E2E"/>
    <w:rsid w:val="007447F3"/>
    <w:rsid w:val="00750BA0"/>
    <w:rsid w:val="0076193F"/>
    <w:rsid w:val="00770087"/>
    <w:rsid w:val="007A0340"/>
    <w:rsid w:val="007B52F2"/>
    <w:rsid w:val="007C711D"/>
    <w:rsid w:val="007D5332"/>
    <w:rsid w:val="007E0974"/>
    <w:rsid w:val="007E1767"/>
    <w:rsid w:val="007E5E80"/>
    <w:rsid w:val="0082203E"/>
    <w:rsid w:val="00836CB7"/>
    <w:rsid w:val="00841F69"/>
    <w:rsid w:val="00843346"/>
    <w:rsid w:val="00850860"/>
    <w:rsid w:val="00851570"/>
    <w:rsid w:val="00856325"/>
    <w:rsid w:val="00860536"/>
    <w:rsid w:val="00867DF9"/>
    <w:rsid w:val="00874DC2"/>
    <w:rsid w:val="00884375"/>
    <w:rsid w:val="0088723D"/>
    <w:rsid w:val="00894E83"/>
    <w:rsid w:val="00895A78"/>
    <w:rsid w:val="008B1E40"/>
    <w:rsid w:val="008B2802"/>
    <w:rsid w:val="008D240F"/>
    <w:rsid w:val="00916E4D"/>
    <w:rsid w:val="00940ADB"/>
    <w:rsid w:val="00955242"/>
    <w:rsid w:val="00956AE0"/>
    <w:rsid w:val="00962DD0"/>
    <w:rsid w:val="0097176C"/>
    <w:rsid w:val="00973B49"/>
    <w:rsid w:val="00973C03"/>
    <w:rsid w:val="009A5598"/>
    <w:rsid w:val="009C13EE"/>
    <w:rsid w:val="009C5DE4"/>
    <w:rsid w:val="009D0209"/>
    <w:rsid w:val="009D32E6"/>
    <w:rsid w:val="009E4571"/>
    <w:rsid w:val="00A0274E"/>
    <w:rsid w:val="00A07701"/>
    <w:rsid w:val="00A27C59"/>
    <w:rsid w:val="00A41770"/>
    <w:rsid w:val="00A6376B"/>
    <w:rsid w:val="00A649BE"/>
    <w:rsid w:val="00A70C71"/>
    <w:rsid w:val="00A776F5"/>
    <w:rsid w:val="00AB3F98"/>
    <w:rsid w:val="00AB47EA"/>
    <w:rsid w:val="00AC2C56"/>
    <w:rsid w:val="00AC46BA"/>
    <w:rsid w:val="00AC531C"/>
    <w:rsid w:val="00AC5D3F"/>
    <w:rsid w:val="00AC6595"/>
    <w:rsid w:val="00AC6FFD"/>
    <w:rsid w:val="00AF16AF"/>
    <w:rsid w:val="00AF606D"/>
    <w:rsid w:val="00AF7897"/>
    <w:rsid w:val="00B22640"/>
    <w:rsid w:val="00B33761"/>
    <w:rsid w:val="00B465EE"/>
    <w:rsid w:val="00B86ACE"/>
    <w:rsid w:val="00B9076E"/>
    <w:rsid w:val="00BB3CF1"/>
    <w:rsid w:val="00BD1C48"/>
    <w:rsid w:val="00BE1B9F"/>
    <w:rsid w:val="00BE3D9D"/>
    <w:rsid w:val="00BE40AF"/>
    <w:rsid w:val="00BF207A"/>
    <w:rsid w:val="00C06443"/>
    <w:rsid w:val="00C0711C"/>
    <w:rsid w:val="00C171D4"/>
    <w:rsid w:val="00C30376"/>
    <w:rsid w:val="00C46E41"/>
    <w:rsid w:val="00C64215"/>
    <w:rsid w:val="00C7025B"/>
    <w:rsid w:val="00C901B4"/>
    <w:rsid w:val="00C903FF"/>
    <w:rsid w:val="00C912A0"/>
    <w:rsid w:val="00C94A64"/>
    <w:rsid w:val="00CA1A31"/>
    <w:rsid w:val="00CC4A64"/>
    <w:rsid w:val="00CD0562"/>
    <w:rsid w:val="00CE3AFB"/>
    <w:rsid w:val="00D04561"/>
    <w:rsid w:val="00D35224"/>
    <w:rsid w:val="00D37775"/>
    <w:rsid w:val="00D411EE"/>
    <w:rsid w:val="00D42668"/>
    <w:rsid w:val="00D708D9"/>
    <w:rsid w:val="00D71B5D"/>
    <w:rsid w:val="00D737A8"/>
    <w:rsid w:val="00D91365"/>
    <w:rsid w:val="00DB0228"/>
    <w:rsid w:val="00DB0673"/>
    <w:rsid w:val="00DC5A8C"/>
    <w:rsid w:val="00DE40FC"/>
    <w:rsid w:val="00DE43FB"/>
    <w:rsid w:val="00E112D9"/>
    <w:rsid w:val="00E303DE"/>
    <w:rsid w:val="00E443A4"/>
    <w:rsid w:val="00E50A34"/>
    <w:rsid w:val="00E55888"/>
    <w:rsid w:val="00E67459"/>
    <w:rsid w:val="00E87BA8"/>
    <w:rsid w:val="00E97366"/>
    <w:rsid w:val="00EA637A"/>
    <w:rsid w:val="00EB1BB2"/>
    <w:rsid w:val="00EB4393"/>
    <w:rsid w:val="00EB4CB3"/>
    <w:rsid w:val="00EB665F"/>
    <w:rsid w:val="00EC1A10"/>
    <w:rsid w:val="00EC1DCB"/>
    <w:rsid w:val="00F05B89"/>
    <w:rsid w:val="00F33400"/>
    <w:rsid w:val="00F4013A"/>
    <w:rsid w:val="00F54C25"/>
    <w:rsid w:val="00F61B76"/>
    <w:rsid w:val="00F63C7F"/>
    <w:rsid w:val="00FB360A"/>
    <w:rsid w:val="00FE1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7025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vacno">
    <w:name w:val="vacno"/>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ind">
    <w:name w:val="sectind"/>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bi">
    <w:name w:val="sectbi"/>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bi2">
    <w:name w:val="sectbi2"/>
    <w:basedOn w:val="Normal"/>
    <w:rsid w:val="000C697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0C6971"/>
    <w:rPr>
      <w:color w:val="0000FF"/>
      <w:u w:val="single"/>
    </w:rPr>
  </w:style>
  <w:style w:type="paragraph" w:styleId="ListParagraph">
    <w:name w:val="List Paragraph"/>
    <w:basedOn w:val="Normal"/>
    <w:uiPriority w:val="34"/>
    <w:qFormat/>
    <w:rsid w:val="00E87BA8"/>
    <w:pPr>
      <w:ind w:left="720"/>
      <w:contextualSpacing/>
    </w:pPr>
  </w:style>
  <w:style w:type="paragraph" w:styleId="BodyTextIndent3">
    <w:name w:val="Body Text Indent 3"/>
    <w:basedOn w:val="Normal"/>
    <w:link w:val="BodyTextIndent3Char"/>
    <w:uiPriority w:val="99"/>
    <w:rsid w:val="00EA637A"/>
    <w:pPr>
      <w:spacing w:after="0" w:line="240" w:lineRule="auto"/>
      <w:ind w:left="1440"/>
    </w:pPr>
    <w:rPr>
      <w:rFonts w:ascii="Times New Roman" w:eastAsia="Times New Roman" w:hAnsi="Times New Roman"/>
      <w:color w:val="000000"/>
      <w:sz w:val="24"/>
      <w:szCs w:val="20"/>
    </w:rPr>
  </w:style>
  <w:style w:type="character" w:customStyle="1" w:styleId="BodyTextIndent3Char">
    <w:name w:val="Body Text Indent 3 Char"/>
    <w:basedOn w:val="DefaultParagraphFont"/>
    <w:link w:val="BodyTextIndent3"/>
    <w:uiPriority w:val="99"/>
    <w:rsid w:val="00EA637A"/>
    <w:rPr>
      <w:rFonts w:ascii="Times New Roman" w:eastAsia="Times New Roman" w:hAnsi="Times New Roman" w:cs="Times New Roman"/>
      <w:color w:val="000000"/>
      <w:sz w:val="24"/>
      <w:szCs w:val="20"/>
    </w:rPr>
  </w:style>
  <w:style w:type="paragraph" w:styleId="Header">
    <w:name w:val="header"/>
    <w:basedOn w:val="Normal"/>
    <w:link w:val="HeaderChar"/>
    <w:uiPriority w:val="99"/>
    <w:semiHidden/>
    <w:unhideWhenUsed/>
    <w:rsid w:val="00CA1A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A31"/>
  </w:style>
  <w:style w:type="paragraph" w:styleId="Footer">
    <w:name w:val="footer"/>
    <w:basedOn w:val="Normal"/>
    <w:link w:val="FooterChar"/>
    <w:uiPriority w:val="99"/>
    <w:unhideWhenUsed/>
    <w:rsid w:val="00CA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A31"/>
  </w:style>
  <w:style w:type="paragraph" w:styleId="BalloonText">
    <w:name w:val="Balloon Text"/>
    <w:basedOn w:val="Normal"/>
    <w:link w:val="BalloonTextChar"/>
    <w:uiPriority w:val="99"/>
    <w:semiHidden/>
    <w:unhideWhenUsed/>
    <w:rsid w:val="00CA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31"/>
    <w:rPr>
      <w:rFonts w:ascii="Tahoma" w:hAnsi="Tahoma" w:cs="Tahoma"/>
      <w:sz w:val="16"/>
      <w:szCs w:val="16"/>
    </w:rPr>
  </w:style>
  <w:style w:type="paragraph" w:customStyle="1" w:styleId="textasis">
    <w:name w:val="textasis"/>
    <w:basedOn w:val="Normal"/>
    <w:rsid w:val="0088723D"/>
    <w:pPr>
      <w:autoSpaceDE w:val="0"/>
      <w:autoSpaceDN w:val="0"/>
      <w:spacing w:before="120" w:after="0" w:line="240" w:lineRule="auto"/>
    </w:pPr>
    <w:rPr>
      <w:rFonts w:ascii="Courier" w:eastAsia="Times New Roman" w:hAnsi="Courier"/>
      <w:color w:val="000000"/>
    </w:rPr>
  </w:style>
  <w:style w:type="character" w:styleId="CommentReference">
    <w:name w:val="annotation reference"/>
    <w:basedOn w:val="DefaultParagraphFont"/>
    <w:uiPriority w:val="99"/>
    <w:semiHidden/>
    <w:unhideWhenUsed/>
    <w:rsid w:val="006B73A4"/>
    <w:rPr>
      <w:sz w:val="16"/>
      <w:szCs w:val="16"/>
    </w:rPr>
  </w:style>
  <w:style w:type="paragraph" w:styleId="CommentText">
    <w:name w:val="annotation text"/>
    <w:basedOn w:val="Normal"/>
    <w:link w:val="CommentTextChar"/>
    <w:uiPriority w:val="99"/>
    <w:semiHidden/>
    <w:unhideWhenUsed/>
    <w:rsid w:val="006B73A4"/>
    <w:pPr>
      <w:spacing w:line="240" w:lineRule="auto"/>
    </w:pPr>
    <w:rPr>
      <w:sz w:val="20"/>
      <w:szCs w:val="20"/>
    </w:rPr>
  </w:style>
  <w:style w:type="character" w:customStyle="1" w:styleId="CommentTextChar">
    <w:name w:val="Comment Text Char"/>
    <w:basedOn w:val="DefaultParagraphFont"/>
    <w:link w:val="CommentText"/>
    <w:uiPriority w:val="99"/>
    <w:semiHidden/>
    <w:rsid w:val="006B73A4"/>
  </w:style>
  <w:style w:type="paragraph" w:styleId="CommentSubject">
    <w:name w:val="annotation subject"/>
    <w:basedOn w:val="CommentText"/>
    <w:next w:val="CommentText"/>
    <w:link w:val="CommentSubjectChar"/>
    <w:uiPriority w:val="99"/>
    <w:semiHidden/>
    <w:unhideWhenUsed/>
    <w:rsid w:val="006B73A4"/>
    <w:rPr>
      <w:b/>
      <w:bCs/>
    </w:rPr>
  </w:style>
  <w:style w:type="character" w:customStyle="1" w:styleId="CommentSubjectChar">
    <w:name w:val="Comment Subject Char"/>
    <w:basedOn w:val="CommentTextChar"/>
    <w:link w:val="CommentSubject"/>
    <w:uiPriority w:val="99"/>
    <w:semiHidden/>
    <w:rsid w:val="006B73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F2F8-49FD-4564-A8AC-494DB24F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10764</CharactersWithSpaces>
  <SharedDoc>false</SharedDoc>
  <HLinks>
    <vt:vector size="30" baseType="variant">
      <vt:variant>
        <vt:i4>196623</vt:i4>
      </vt:variant>
      <vt:variant>
        <vt:i4>12</vt:i4>
      </vt:variant>
      <vt:variant>
        <vt:i4>0</vt:i4>
      </vt:variant>
      <vt:variant>
        <vt:i4>5</vt:i4>
      </vt:variant>
      <vt:variant>
        <vt:lpwstr>http://leg1.state.va.us/cgi-bin/legp504.exe?000+cod+16.1-272</vt:lpwstr>
      </vt:variant>
      <vt:variant>
        <vt:lpwstr/>
      </vt:variant>
      <vt:variant>
        <vt:i4>3473454</vt:i4>
      </vt:variant>
      <vt:variant>
        <vt:i4>9</vt:i4>
      </vt:variant>
      <vt:variant>
        <vt:i4>0</vt:i4>
      </vt:variant>
      <vt:variant>
        <vt:i4>5</vt:i4>
      </vt:variant>
      <vt:variant>
        <vt:lpwstr>http://leg1.state.va.us/cgi-bin/legp504.exe?000+cod+16.1-285.1</vt:lpwstr>
      </vt:variant>
      <vt:variant>
        <vt:lpwstr/>
      </vt:variant>
      <vt:variant>
        <vt:i4>3211297</vt:i4>
      </vt:variant>
      <vt:variant>
        <vt:i4>6</vt:i4>
      </vt:variant>
      <vt:variant>
        <vt:i4>0</vt:i4>
      </vt:variant>
      <vt:variant>
        <vt:i4>5</vt:i4>
      </vt:variant>
      <vt:variant>
        <vt:lpwstr>http://leg1.state.va.us/cgi-bin/legp504.exe?000+cod+16.1-278.8</vt:lpwstr>
      </vt:variant>
      <vt:variant>
        <vt:lpwstr/>
      </vt:variant>
      <vt:variant>
        <vt:i4>196623</vt:i4>
      </vt:variant>
      <vt:variant>
        <vt:i4>3</vt:i4>
      </vt:variant>
      <vt:variant>
        <vt:i4>0</vt:i4>
      </vt:variant>
      <vt:variant>
        <vt:i4>5</vt:i4>
      </vt:variant>
      <vt:variant>
        <vt:lpwstr>http://leg1.state.va.us/cgi-bin/legp504.exe?000+cod+16.1-272</vt:lpwstr>
      </vt:variant>
      <vt:variant>
        <vt:lpwstr/>
      </vt:variant>
      <vt:variant>
        <vt:i4>3211297</vt:i4>
      </vt:variant>
      <vt:variant>
        <vt:i4>0</vt:i4>
      </vt:variant>
      <vt:variant>
        <vt:i4>0</vt:i4>
      </vt:variant>
      <vt:variant>
        <vt:i4>5</vt:i4>
      </vt:variant>
      <vt:variant>
        <vt:lpwstr>http://leg1.state.va.us/cgi-bin/legp504.exe?000+cod+16.1-278.8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T. Booker</dc:creator>
  <cp:lastModifiedBy>Deborah C Hayes</cp:lastModifiedBy>
  <cp:revision>3</cp:revision>
  <cp:lastPrinted>2014-05-21T17:41:00Z</cp:lastPrinted>
  <dcterms:created xsi:type="dcterms:W3CDTF">2014-04-03T18:03:00Z</dcterms:created>
  <dcterms:modified xsi:type="dcterms:W3CDTF">2014-05-21T17:44:00Z</dcterms:modified>
</cp:coreProperties>
</file>